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text" w:horzAnchor="margin" w:tblpY="215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017AD0" w:rsidRPr="00BD0A40" w14:paraId="326C9232" w14:textId="77777777" w:rsidTr="0049415C">
        <w:trPr>
          <w:trHeight w:val="567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D0CEEC"/>
          </w:tcPr>
          <w:p w14:paraId="4ABC3C92" w14:textId="37F21CBD" w:rsidR="00017AD0" w:rsidRPr="0049415C" w:rsidRDefault="00017AD0" w:rsidP="0049415C">
            <w:pPr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</w:pPr>
            <w:bookmarkStart w:id="0" w:name="_GoBack"/>
            <w:bookmarkEnd w:id="0"/>
            <w:r w:rsidRPr="0049415C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>START-</w:t>
            </w:r>
            <w:r w:rsidR="00BD6D90" w:rsidRPr="0049415C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>Fragebogen</w:t>
            </w:r>
            <w:r w:rsidR="00616E90" w:rsidRPr="0049415C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>*</w:t>
            </w:r>
            <w:r w:rsidRPr="0049415C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 xml:space="preserve"> </w:t>
            </w:r>
            <w:r w:rsidR="00616E90" w:rsidRPr="0049415C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>(</w:t>
            </w:r>
            <w:r w:rsidRPr="0049415C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>V</w:t>
            </w:r>
            <w:r w:rsidR="00616E90" w:rsidRPr="0049415C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>ersion</w:t>
            </w:r>
            <w:r w:rsidR="00F302D5" w:rsidRPr="0049415C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 xml:space="preserve"> 2</w:t>
            </w:r>
            <w:r w:rsidR="0086562B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>.2</w:t>
            </w:r>
            <w:r w:rsidR="00616E90" w:rsidRPr="0049415C">
              <w:rPr>
                <w:b/>
                <w:bCs/>
                <w:color w:val="000000" w:themeColor="text1"/>
                <w:sz w:val="44"/>
                <w:szCs w:val="44"/>
                <w:lang w:val="de-CH"/>
              </w:rPr>
              <w:t>)</w:t>
            </w:r>
          </w:p>
        </w:tc>
      </w:tr>
    </w:tbl>
    <w:tbl>
      <w:tblPr>
        <w:tblW w:w="5252" w:type="pct"/>
        <w:tblBorders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0A0" w:firstRow="1" w:lastRow="0" w:firstColumn="1" w:lastColumn="0" w:noHBand="0" w:noVBand="0"/>
      </w:tblPr>
      <w:tblGrid>
        <w:gridCol w:w="2260"/>
        <w:gridCol w:w="1583"/>
        <w:gridCol w:w="3598"/>
        <w:gridCol w:w="2481"/>
      </w:tblGrid>
      <w:tr w:rsidR="00DC5263" w:rsidRPr="009311D8" w14:paraId="4387CEF4" w14:textId="77777777" w:rsidTr="00DC5263">
        <w:trPr>
          <w:trHeight w:val="432"/>
        </w:trPr>
        <w:tc>
          <w:tcPr>
            <w:tcW w:w="1143" w:type="pct"/>
            <w:shd w:val="clear" w:color="auto" w:fill="E2EFD9"/>
            <w:vAlign w:val="center"/>
          </w:tcPr>
          <w:p w14:paraId="0A3143E3" w14:textId="77777777" w:rsidR="007C49F2" w:rsidRPr="00DC5263" w:rsidRDefault="007C49F2" w:rsidP="00DC52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C5263">
              <w:rPr>
                <w:rFonts w:ascii="Arial" w:hAnsi="Arial" w:cs="Arial"/>
                <w:b/>
                <w:color w:val="000000" w:themeColor="text1"/>
                <w:lang w:val="de-CH"/>
              </w:rPr>
              <w:t>Name Patient_in</w:t>
            </w:r>
          </w:p>
          <w:p w14:paraId="1F060607" w14:textId="008CE77B" w:rsidR="007C49F2" w:rsidRPr="00DC5263" w:rsidRDefault="00DA41A4" w:rsidP="00DC52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786" w:type="pct"/>
            <w:shd w:val="clear" w:color="auto" w:fill="E2EFD9"/>
            <w:vAlign w:val="center"/>
          </w:tcPr>
          <w:p w14:paraId="4521F49D" w14:textId="051115F9" w:rsidR="007C49F2" w:rsidRPr="00DC5263" w:rsidRDefault="007C49F2" w:rsidP="00DC52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C5263">
              <w:rPr>
                <w:rFonts w:ascii="Arial" w:hAnsi="Arial" w:cs="Arial"/>
                <w:b/>
                <w:color w:val="000000" w:themeColor="text1"/>
                <w:lang w:val="de-CH"/>
              </w:rPr>
              <w:t>Geburtsdatum</w:t>
            </w:r>
          </w:p>
          <w:p w14:paraId="42B1FC1C" w14:textId="62FC6B2B" w:rsidR="007C49F2" w:rsidRPr="00DC5263" w:rsidRDefault="007C49F2" w:rsidP="00DC52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  <w:instrText xml:space="preserve"> FORMTEXT </w:instrText>
            </w: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DC5263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1817" w:type="pct"/>
            <w:shd w:val="clear" w:color="auto" w:fill="E2EFD9"/>
            <w:vAlign w:val="center"/>
          </w:tcPr>
          <w:p w14:paraId="4121862E" w14:textId="77777777" w:rsidR="007C49F2" w:rsidRPr="00BD5FCA" w:rsidRDefault="007C49F2" w:rsidP="00DC52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Name Beurteiler_in</w:t>
            </w:r>
            <w:r w:rsidR="00D34A5C" w:rsidRPr="00BD5FC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nen</w:t>
            </w:r>
            <w:r w:rsidRPr="00BD5FC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7994E594" w14:textId="3A17F882" w:rsidR="007C49F2" w:rsidRPr="00BD5FCA" w:rsidRDefault="007C49F2" w:rsidP="00DC526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14:paraId="07574B79" w14:textId="7AD84470" w:rsidR="00353143" w:rsidRPr="00BD5FCA" w:rsidRDefault="002B331F" w:rsidP="00DC526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Name</w:t>
            </w:r>
            <w:r w:rsidR="00353143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fallführende Person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(FFP)</w:t>
            </w:r>
          </w:p>
          <w:p w14:paraId="3AF71076" w14:textId="19C611CE" w:rsidR="00353143" w:rsidRPr="00BD5FCA" w:rsidRDefault="00353143" w:rsidP="00DC526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14:paraId="5636F52D" w14:textId="2750CB95" w:rsidR="00353143" w:rsidRPr="00BD5FCA" w:rsidRDefault="00353143" w:rsidP="00DC526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CA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560037">
              <w:rPr>
                <w:rFonts w:ascii="Arial" w:hAnsi="Arial" w:cs="Arial"/>
                <w:sz w:val="16"/>
                <w:szCs w:val="16"/>
              </w:rPr>
            </w:r>
            <w:r w:rsidR="00560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5F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5FCA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von FFP validiert / angepasst</w:t>
            </w:r>
            <w:r w:rsidR="00423062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6A3A2A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(</w:t>
            </w:r>
            <w:r w:rsidR="00423062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sofern bekannt</w:t>
            </w:r>
            <w:r w:rsidR="006A3A2A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)</w:t>
            </w:r>
          </w:p>
          <w:p w14:paraId="3E255B8B" w14:textId="3BCAE18A" w:rsidR="00D35BAF" w:rsidRPr="00BD5FCA" w:rsidRDefault="003812D9" w:rsidP="00DC52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sz w:val="16"/>
                <w:szCs w:val="16"/>
                <w:lang w:val="de-CH"/>
              </w:rPr>
              <w:t>Bitte an</w:t>
            </w:r>
            <w:r w:rsidR="00435A2D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D35BAF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hyperlink r:id="rId12" w:history="1">
              <w:r w:rsidR="0023386A" w:rsidRPr="007364C5">
                <w:rPr>
                  <w:rStyle w:val="Hyperlink"/>
                  <w:rFonts w:ascii="Arial" w:hAnsi="Arial" w:cs="Arial"/>
                  <w:sz w:val="16"/>
                  <w:szCs w:val="16"/>
                  <w:lang w:val="de-CH"/>
                </w:rPr>
                <w:t>info.pact@kispisg.ch</w:t>
              </w:r>
            </w:hyperlink>
            <w:r w:rsidR="00435A2D" w:rsidRPr="00BD5FCA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BD5FCA">
              <w:rPr>
                <w:rFonts w:ascii="Arial" w:hAnsi="Arial" w:cs="Arial"/>
                <w:sz w:val="16"/>
                <w:szCs w:val="16"/>
                <w:lang w:val="de-CH"/>
              </w:rPr>
              <w:t>senden</w:t>
            </w:r>
          </w:p>
        </w:tc>
        <w:tc>
          <w:tcPr>
            <w:tcW w:w="1254" w:type="pct"/>
            <w:shd w:val="clear" w:color="auto" w:fill="E2EFD9"/>
            <w:vAlign w:val="center"/>
          </w:tcPr>
          <w:p w14:paraId="3A35AC41" w14:textId="72D6EA5E" w:rsidR="007C49F2" w:rsidRPr="00BD5FCA" w:rsidRDefault="007C49F2" w:rsidP="00DC52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 xml:space="preserve">Datum </w:t>
            </w:r>
            <w:r w:rsidR="003812D9" w:rsidRPr="00BD5FC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  <w:t>START-Ersterfassung:</w:t>
            </w:r>
          </w:p>
          <w:p w14:paraId="289528C2" w14:textId="1C40DCD8" w:rsidR="002B331F" w:rsidRPr="00BD5FCA" w:rsidRDefault="00483373" w:rsidP="00DC526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14:paraId="56F50C83" w14:textId="7098D990" w:rsidR="003812D9" w:rsidRPr="00BD5FCA" w:rsidRDefault="003812D9" w:rsidP="00DC526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Score START Ersterfassung</w:t>
            </w:r>
            <w:r w:rsidR="00BA6D86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08F7EA7E" w14:textId="7284761C" w:rsidR="003812D9" w:rsidRPr="00A647A2" w:rsidRDefault="003812D9" w:rsidP="00DC526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</w:p>
          <w:p w14:paraId="71426453" w14:textId="118D30E1" w:rsidR="00D34A5C" w:rsidRPr="00BD5FCA" w:rsidRDefault="003812D9" w:rsidP="00DC526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highlight w:val="yellow"/>
                <w:lang w:val="de-CH"/>
              </w:rPr>
              <w:t>Datum aktuell</w:t>
            </w:r>
            <w:r w:rsidR="00BA6D86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highlight w:val="yellow"/>
                <w:lang w:val="de-CH"/>
              </w:rPr>
              <w:t>e Erfassung:</w:t>
            </w:r>
          </w:p>
          <w:p w14:paraId="43E1ABC7" w14:textId="60BC9B18" w:rsidR="00D34A5C" w:rsidRPr="00BD5FCA" w:rsidRDefault="00483373" w:rsidP="00DC526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4C1B426D" w14:textId="5BA44941" w:rsidR="00BC5D7F" w:rsidRPr="00DC5263" w:rsidRDefault="00BC5D7F" w:rsidP="003406C8">
      <w:pPr>
        <w:rPr>
          <w:sz w:val="2"/>
          <w:szCs w:val="2"/>
          <w:lang w:val="de-CH"/>
        </w:rPr>
      </w:pPr>
    </w:p>
    <w:tbl>
      <w:tblPr>
        <w:tblStyle w:val="Tabellenraster"/>
        <w:tblpPr w:leftFromText="180" w:rightFromText="180" w:vertAnchor="text" w:horzAnchor="margin" w:tblpY="-4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1350"/>
      </w:tblGrid>
      <w:tr w:rsidR="00C3406F" w:rsidRPr="00C3406F" w14:paraId="6BC0BD9A" w14:textId="77777777" w:rsidTr="00F302D5">
        <w:tc>
          <w:tcPr>
            <w:tcW w:w="9918" w:type="dxa"/>
            <w:gridSpan w:val="2"/>
            <w:shd w:val="clear" w:color="auto" w:fill="D0CEEC"/>
          </w:tcPr>
          <w:p w14:paraId="4CD03CFE" w14:textId="7317FF91" w:rsidR="00C3406F" w:rsidRPr="00BD5FCA" w:rsidRDefault="00616E90" w:rsidP="00C3406F">
            <w:pPr>
              <w:rPr>
                <w:b/>
                <w:bCs/>
                <w:color w:val="000000" w:themeColor="text1"/>
                <w:sz w:val="28"/>
                <w:szCs w:val="28"/>
                <w:lang w:val="de-CH"/>
              </w:rPr>
            </w:pPr>
            <w:r w:rsidRPr="00BD5FCA">
              <w:rPr>
                <w:b/>
                <w:bCs/>
                <w:color w:val="000000" w:themeColor="text1"/>
                <w:sz w:val="28"/>
                <w:szCs w:val="28"/>
                <w:lang w:val="de-CH"/>
              </w:rPr>
              <w:t>Schnelltest</w:t>
            </w:r>
            <w:r w:rsidR="00660263" w:rsidRPr="00BD5FCA">
              <w:rPr>
                <w:b/>
                <w:bCs/>
                <w:color w:val="000000" w:themeColor="text1"/>
                <w:sz w:val="28"/>
                <w:szCs w:val="28"/>
                <w:lang w:val="de-CH"/>
              </w:rPr>
              <w:t>**</w:t>
            </w:r>
          </w:p>
        </w:tc>
      </w:tr>
      <w:tr w:rsidR="00F302D5" w14:paraId="1F6F9C0F" w14:textId="77777777" w:rsidTr="00BD5FCA">
        <w:tc>
          <w:tcPr>
            <w:tcW w:w="8647" w:type="dxa"/>
            <w:shd w:val="clear" w:color="auto" w:fill="E2EFD9"/>
            <w:vAlign w:val="center"/>
          </w:tcPr>
          <w:p w14:paraId="3ABB4FDC" w14:textId="4A53F2EF" w:rsidR="00F302D5" w:rsidRPr="00BB36DE" w:rsidRDefault="00F302D5" w:rsidP="00BD5FCA">
            <w:pPr>
              <w:pStyle w:val="Listenabsatz"/>
              <w:spacing w:line="288" w:lineRule="auto"/>
              <w:ind w:left="0"/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 xml:space="preserve">Krankheitsverlauf mit neg. Auswirkung auf Alltag des Kindes? </w:t>
            </w:r>
          </w:p>
        </w:tc>
        <w:tc>
          <w:tcPr>
            <w:tcW w:w="1271" w:type="dxa"/>
            <w:shd w:val="clear" w:color="auto" w:fill="E2EFD9"/>
            <w:vAlign w:val="center"/>
          </w:tcPr>
          <w:p w14:paraId="3EF3862F" w14:textId="100BDE75" w:rsidR="00F302D5" w:rsidRPr="00BB36DE" w:rsidRDefault="00F302D5" w:rsidP="00BD5FCA">
            <w:pPr>
              <w:rPr>
                <w:color w:val="000000" w:themeColor="text1"/>
                <w:lang w:val="de-CH"/>
              </w:rPr>
            </w:pPr>
            <w:r w:rsidRPr="00BB36DE">
              <w:rPr>
                <w:rFonts w:ascii="Arial" w:hAnsi="Arial" w:cs="Arial"/>
                <w:color w:val="000000" w:themeColor="text1"/>
              </w:rPr>
              <w:t xml:space="preserve">1 </w:t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6D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302D5" w14:paraId="196E08C2" w14:textId="77777777" w:rsidTr="00BD5FCA">
        <w:tc>
          <w:tcPr>
            <w:tcW w:w="8647" w:type="dxa"/>
            <w:shd w:val="clear" w:color="auto" w:fill="E2EFD9"/>
            <w:vAlign w:val="center"/>
          </w:tcPr>
          <w:p w14:paraId="200A1F43" w14:textId="35237958" w:rsidR="00F302D5" w:rsidRPr="00BB36DE" w:rsidRDefault="00F302D5" w:rsidP="00BD5FCA">
            <w:pPr>
              <w:pStyle w:val="Listenabsatz"/>
              <w:spacing w:line="288" w:lineRule="auto"/>
              <w:ind w:left="0"/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 xml:space="preserve">Grosse Belastung durch Behandlung? </w:t>
            </w:r>
          </w:p>
        </w:tc>
        <w:tc>
          <w:tcPr>
            <w:tcW w:w="1271" w:type="dxa"/>
            <w:shd w:val="clear" w:color="auto" w:fill="E2EFD9"/>
            <w:vAlign w:val="center"/>
          </w:tcPr>
          <w:p w14:paraId="3F5E22E9" w14:textId="031ADD30" w:rsidR="00F302D5" w:rsidRPr="00BB36DE" w:rsidRDefault="00F302D5" w:rsidP="00BD5FCA">
            <w:pPr>
              <w:rPr>
                <w:color w:val="000000" w:themeColor="text1"/>
                <w:lang w:val="de-CH"/>
              </w:rPr>
            </w:pPr>
            <w:r w:rsidRPr="00BB36DE">
              <w:rPr>
                <w:rFonts w:ascii="Arial" w:hAnsi="Arial" w:cs="Arial"/>
                <w:color w:val="000000" w:themeColor="text1"/>
                <w:lang w:val="de-CH"/>
              </w:rPr>
              <w:t xml:space="preserve">1 </w:t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6D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302D5" w14:paraId="5CCB1CEC" w14:textId="77777777" w:rsidTr="00BD5FCA">
        <w:tc>
          <w:tcPr>
            <w:tcW w:w="8647" w:type="dxa"/>
            <w:shd w:val="clear" w:color="auto" w:fill="E2EFD9"/>
            <w:vAlign w:val="center"/>
          </w:tcPr>
          <w:p w14:paraId="588C13F1" w14:textId="3AC510D4" w:rsidR="00F302D5" w:rsidRPr="00BB36DE" w:rsidRDefault="00F302D5" w:rsidP="00B3357C">
            <w:pPr>
              <w:pStyle w:val="Listenabsatz"/>
              <w:spacing w:line="288" w:lineRule="auto"/>
              <w:ind w:left="0"/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 xml:space="preserve">Leidvolle Symptome des Kindes nur unzureichend kontrolliert? </w:t>
            </w:r>
          </w:p>
        </w:tc>
        <w:tc>
          <w:tcPr>
            <w:tcW w:w="1271" w:type="dxa"/>
            <w:shd w:val="clear" w:color="auto" w:fill="E2EFD9"/>
            <w:vAlign w:val="center"/>
          </w:tcPr>
          <w:p w14:paraId="10E5D939" w14:textId="469213E1" w:rsidR="00F302D5" w:rsidRPr="00BB36DE" w:rsidRDefault="00F302D5" w:rsidP="00BD5FCA">
            <w:pPr>
              <w:rPr>
                <w:color w:val="000000" w:themeColor="text1"/>
                <w:lang w:val="de-CH"/>
              </w:rPr>
            </w:pPr>
            <w:r w:rsidRPr="00BB36DE">
              <w:rPr>
                <w:rFonts w:ascii="Arial" w:hAnsi="Arial" w:cs="Arial"/>
                <w:color w:val="000000" w:themeColor="text1"/>
                <w:lang w:val="de-CH"/>
              </w:rPr>
              <w:t xml:space="preserve">1 </w:t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6D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302D5" w14:paraId="59E71EE8" w14:textId="77777777" w:rsidTr="00BD5FCA">
        <w:tc>
          <w:tcPr>
            <w:tcW w:w="8647" w:type="dxa"/>
            <w:shd w:val="clear" w:color="auto" w:fill="E2EFD9"/>
            <w:vAlign w:val="center"/>
          </w:tcPr>
          <w:p w14:paraId="59431590" w14:textId="71ED6192" w:rsidR="00F302D5" w:rsidRPr="00BB36DE" w:rsidRDefault="00F302D5" w:rsidP="00B3357C">
            <w:pPr>
              <w:pStyle w:val="Listenabsatz"/>
              <w:spacing w:line="288" w:lineRule="auto"/>
              <w:ind w:left="0"/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 xml:space="preserve">Signifikante Belastung der Eltern, Geschwister, Familie? </w:t>
            </w:r>
          </w:p>
        </w:tc>
        <w:tc>
          <w:tcPr>
            <w:tcW w:w="1271" w:type="dxa"/>
            <w:shd w:val="clear" w:color="auto" w:fill="E2EFD9"/>
            <w:vAlign w:val="center"/>
          </w:tcPr>
          <w:p w14:paraId="7D9F0DF3" w14:textId="54E39990" w:rsidR="00F302D5" w:rsidRPr="00BB36DE" w:rsidRDefault="00F302D5" w:rsidP="00BD5FCA">
            <w:pPr>
              <w:rPr>
                <w:color w:val="000000" w:themeColor="text1"/>
                <w:lang w:val="de-CH"/>
              </w:rPr>
            </w:pPr>
            <w:r w:rsidRPr="00BB36DE">
              <w:rPr>
                <w:rFonts w:ascii="Arial" w:hAnsi="Arial" w:cs="Arial"/>
                <w:color w:val="000000" w:themeColor="text1"/>
                <w:lang w:val="de-CH"/>
              </w:rPr>
              <w:t xml:space="preserve">1 </w:t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6D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302D5" w:rsidRPr="00FD4522" w14:paraId="6B4310A6" w14:textId="77777777" w:rsidTr="00BD5FCA">
        <w:tc>
          <w:tcPr>
            <w:tcW w:w="8647" w:type="dxa"/>
            <w:shd w:val="clear" w:color="auto" w:fill="E2EFD9"/>
            <w:vAlign w:val="center"/>
          </w:tcPr>
          <w:p w14:paraId="07523332" w14:textId="7AD5AAAD" w:rsidR="00F302D5" w:rsidRPr="00BB36DE" w:rsidRDefault="00F302D5" w:rsidP="00B3357C">
            <w:pPr>
              <w:pStyle w:val="Listenabsatz"/>
              <w:ind w:left="0"/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>Keine Heilung für Grunderkrankung in Aussicht?</w:t>
            </w:r>
          </w:p>
        </w:tc>
        <w:tc>
          <w:tcPr>
            <w:tcW w:w="1271" w:type="dxa"/>
            <w:shd w:val="clear" w:color="auto" w:fill="E2EFD9"/>
            <w:vAlign w:val="center"/>
          </w:tcPr>
          <w:p w14:paraId="7782AD66" w14:textId="69937533" w:rsidR="00F302D5" w:rsidRPr="00BB36DE" w:rsidRDefault="00F302D5" w:rsidP="00BD5FCA">
            <w:pPr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 xml:space="preserve">2 </w:t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6D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302D5" w14:paraId="7BE3DF51" w14:textId="77777777" w:rsidTr="00BD5FCA">
        <w:tc>
          <w:tcPr>
            <w:tcW w:w="8647" w:type="dxa"/>
            <w:shd w:val="clear" w:color="auto" w:fill="E2EFD9"/>
            <w:vAlign w:val="center"/>
          </w:tcPr>
          <w:p w14:paraId="4127BC6A" w14:textId="55A8527A" w:rsidR="00F302D5" w:rsidRPr="00BB36DE" w:rsidRDefault="00F302D5" w:rsidP="00EE2FC7">
            <w:pPr>
              <w:pStyle w:val="Listenabsatz"/>
              <w:ind w:left="0"/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 xml:space="preserve">Hohe Wahrscheinlichkeit, dass das Kind in den nächsten 6 Monaten sterben könnte </w:t>
            </w:r>
            <w:r w:rsidR="00EE2FC7">
              <w:rPr>
                <w:color w:val="000000" w:themeColor="text1"/>
                <w:lang w:val="de-CH"/>
              </w:rPr>
              <w:br/>
            </w:r>
            <w:r w:rsidRPr="00BB36DE">
              <w:rPr>
                <w:color w:val="000000" w:themeColor="text1"/>
                <w:lang w:val="de-CH"/>
              </w:rPr>
              <w:t>(</w:t>
            </w:r>
            <w:r w:rsidR="00EE2FC7">
              <w:rPr>
                <w:color w:val="000000" w:themeColor="text1"/>
                <w:lang w:val="de-CH"/>
              </w:rPr>
              <w:t>«E</w:t>
            </w:r>
            <w:r w:rsidRPr="00BB36DE">
              <w:rPr>
                <w:color w:val="000000" w:themeColor="text1"/>
                <w:lang w:val="de-CH"/>
              </w:rPr>
              <w:t>s würde mich nicht überraschen</w:t>
            </w:r>
            <w:r w:rsidR="00EE2FC7">
              <w:rPr>
                <w:color w:val="000000" w:themeColor="text1"/>
                <w:lang w:val="de-CH"/>
              </w:rPr>
              <w:t>»</w:t>
            </w:r>
            <w:r w:rsidRPr="00BB36DE">
              <w:rPr>
                <w:color w:val="000000" w:themeColor="text1"/>
                <w:lang w:val="de-CH"/>
              </w:rPr>
              <w:t>)?</w:t>
            </w:r>
          </w:p>
        </w:tc>
        <w:tc>
          <w:tcPr>
            <w:tcW w:w="1271" w:type="dxa"/>
            <w:shd w:val="clear" w:color="auto" w:fill="E2EFD9"/>
            <w:vAlign w:val="center"/>
          </w:tcPr>
          <w:p w14:paraId="2C741204" w14:textId="0B3FF59D" w:rsidR="00F302D5" w:rsidRPr="00BB36DE" w:rsidRDefault="00F302D5" w:rsidP="00BD5FCA">
            <w:pPr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 xml:space="preserve">3 </w:t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6D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302D5" w:rsidRPr="002302F2" w14:paraId="73198448" w14:textId="77777777" w:rsidTr="00BD5FCA">
        <w:tc>
          <w:tcPr>
            <w:tcW w:w="8647" w:type="dxa"/>
            <w:shd w:val="clear" w:color="auto" w:fill="E2EFD9"/>
            <w:vAlign w:val="center"/>
          </w:tcPr>
          <w:p w14:paraId="7F4A8981" w14:textId="01E73942" w:rsidR="00F302D5" w:rsidRPr="00BB36DE" w:rsidRDefault="00F302D5" w:rsidP="00B3357C">
            <w:pPr>
              <w:pStyle w:val="Listenabsatz"/>
              <w:ind w:left="0"/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 xml:space="preserve">Besteht eine Möglichkeit, dass das Kind in den nächsten 2 Wochen versterben und dafür – </w:t>
            </w:r>
            <w:r w:rsidR="00A647A2">
              <w:rPr>
                <w:color w:val="000000" w:themeColor="text1"/>
                <w:lang w:val="de-CH"/>
              </w:rPr>
              <w:br/>
            </w:r>
            <w:r w:rsidRPr="00BB36DE">
              <w:rPr>
                <w:color w:val="000000" w:themeColor="text1"/>
                <w:lang w:val="de-CH"/>
              </w:rPr>
              <w:t xml:space="preserve">mit Hilfe des PPC-Teams – ggf. noch zu Hause Zeit verbringen könnte? </w:t>
            </w:r>
          </w:p>
        </w:tc>
        <w:tc>
          <w:tcPr>
            <w:tcW w:w="1271" w:type="dxa"/>
            <w:shd w:val="clear" w:color="auto" w:fill="E2EFD9"/>
            <w:vAlign w:val="center"/>
          </w:tcPr>
          <w:p w14:paraId="698A20CF" w14:textId="322009B1" w:rsidR="00F302D5" w:rsidRPr="00BB36DE" w:rsidRDefault="00F302D5" w:rsidP="00BD5FCA">
            <w:pPr>
              <w:rPr>
                <w:color w:val="000000" w:themeColor="text1"/>
                <w:lang w:val="de-CH"/>
              </w:rPr>
            </w:pPr>
            <w:r w:rsidRPr="00BB36DE">
              <w:rPr>
                <w:color w:val="000000" w:themeColor="text1"/>
                <w:lang w:val="de-CH"/>
              </w:rPr>
              <w:t xml:space="preserve">4 </w:t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6D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B36D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302D5" w14:paraId="1AAF1529" w14:textId="77777777" w:rsidTr="00BD5FCA">
        <w:tc>
          <w:tcPr>
            <w:tcW w:w="8647" w:type="dxa"/>
            <w:shd w:val="clear" w:color="auto" w:fill="CEEAEC"/>
            <w:vAlign w:val="center"/>
          </w:tcPr>
          <w:p w14:paraId="1EFC8132" w14:textId="6547CBEE" w:rsidR="00F302D5" w:rsidRPr="00665086" w:rsidRDefault="0049415C" w:rsidP="00BD5F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0E1606" wp14:editId="384FC624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-836930</wp:posOffset>
                      </wp:positionV>
                      <wp:extent cx="504000" cy="2257425"/>
                      <wp:effectExtent l="0" t="635" r="3810" b="3810"/>
                      <wp:wrapNone/>
                      <wp:docPr id="1870644668" name="Richtungs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04000" cy="22574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E745B0" w14:textId="77777777" w:rsidR="0049415C" w:rsidRPr="00BD5FCA" w:rsidRDefault="0049415C" w:rsidP="004941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color w:val="000000" w:themeColor="text1"/>
                                      <w:lang w:val="de-CH"/>
                                    </w:rPr>
                                  </w:pPr>
                                  <w:r w:rsidRPr="00BD5FCA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color w:val="000000" w:themeColor="text1"/>
                                      <w:lang w:val="de-CH"/>
                                    </w:rPr>
                                    <w:t>≥4 Punkte?</w:t>
                                  </w:r>
                                </w:p>
                                <w:p w14:paraId="61694395" w14:textId="77777777" w:rsidR="0049415C" w:rsidRPr="00BD5FCA" w:rsidRDefault="0049415C" w:rsidP="004941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color w:val="000000" w:themeColor="text1"/>
                                      <w:lang w:val="de-CH"/>
                                    </w:rPr>
                                  </w:pPr>
                                  <w:r w:rsidRPr="00BD5FCA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color w:val="000000" w:themeColor="text1"/>
                                      <w:lang w:val="de-CH"/>
                                    </w:rPr>
                                    <w:t>Hauptteil ausfüllen</w:t>
                                  </w:r>
                                </w:p>
                                <w:p w14:paraId="1E529262" w14:textId="77777777" w:rsidR="0049415C" w:rsidRPr="00BD5FCA" w:rsidRDefault="0049415C" w:rsidP="0049415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90E160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ichtungspfeil 5" o:spid="_x0000_s1026" type="#_x0000_t15" style="position:absolute;margin-left:189.1pt;margin-top:-65.9pt;width:39.7pt;height:177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" adj="10800" fillcolor="#cfcdcd [2894]" stroked="f" strokeweight="1.25pt">
                      <v:textbox style="layout-flow:vertical;mso-layout-flow-alt:bottom-to-top" inset="1mm,1mm,1mm,1mm">
                        <w:txbxContent>
                          <w:p w14:paraId="36E745B0" w14:textId="77777777" w:rsidR="0049415C" w:rsidRPr="00BD5FCA" w:rsidRDefault="0049415C" w:rsidP="00494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lang w:val="de-CH"/>
                              </w:rPr>
                            </w:pPr>
                            <w:r w:rsidRPr="00BD5FCA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lang w:val="de-CH"/>
                              </w:rPr>
                              <w:t>≥4 Punkte?</w:t>
                            </w:r>
                          </w:p>
                          <w:p w14:paraId="61694395" w14:textId="77777777" w:rsidR="0049415C" w:rsidRPr="00BD5FCA" w:rsidRDefault="0049415C" w:rsidP="00494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lang w:val="de-CH"/>
                              </w:rPr>
                            </w:pPr>
                            <w:r w:rsidRPr="00BD5FCA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lang w:val="de-CH"/>
                              </w:rPr>
                              <w:t>Hauptteil ausfüllen</w:t>
                            </w:r>
                          </w:p>
                          <w:p w14:paraId="1E529262" w14:textId="77777777" w:rsidR="0049415C" w:rsidRPr="00BD5FCA" w:rsidRDefault="0049415C" w:rsidP="0049415C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2D5" w:rsidRPr="00665086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271" w:type="dxa"/>
            <w:shd w:val="clear" w:color="auto" w:fill="CEEAEC"/>
            <w:vAlign w:val="center"/>
          </w:tcPr>
          <w:p w14:paraId="6FB555F2" w14:textId="4C71201F" w:rsidR="00F302D5" w:rsidRPr="00BB36DE" w:rsidRDefault="00F302D5" w:rsidP="00BD5F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bCs/>
                <w:color w:val="000000" w:themeColor="text1"/>
                <w:lang w:val="de-CH"/>
              </w:rPr>
              <w:t>Schnelltest-Summe:</w:t>
            </w:r>
            <w:r w:rsidRPr="00BD5F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BB36DE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B36DE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B36DE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B36DE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B36DE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49CB7D44" w14:textId="3A3DE399" w:rsidR="00604206" w:rsidRPr="00DC5263" w:rsidRDefault="00A647A2" w:rsidP="00BB36DE">
      <w:pPr>
        <w:spacing w:after="0"/>
        <w:rPr>
          <w:sz w:val="2"/>
          <w:szCs w:val="2"/>
          <w:lang w:val="de-CH"/>
        </w:rPr>
      </w:pPr>
      <w:r>
        <w:rPr>
          <w:noProof/>
          <w:color w:val="000000" w:themeColor="text1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1330D" wp14:editId="640DECA7">
                <wp:simplePos x="0" y="0"/>
                <wp:positionH relativeFrom="column">
                  <wp:posOffset>4931727</wp:posOffset>
                </wp:positionH>
                <wp:positionV relativeFrom="paragraph">
                  <wp:posOffset>6485325</wp:posOffset>
                </wp:positionV>
                <wp:extent cx="503555" cy="2258060"/>
                <wp:effectExtent l="0" t="952" r="3492" b="3493"/>
                <wp:wrapNone/>
                <wp:docPr id="990131610" name="Richtungs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03555" cy="2258060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3A786" w14:textId="6A8A4DA6" w:rsidR="0049415C" w:rsidRPr="0049415C" w:rsidRDefault="0049415C" w:rsidP="0049415C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49415C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lang w:val="de-CH"/>
                              </w:rPr>
                              <w:t>Auswertung: siehe Rückseite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1330D" id="_x0000_s1027" type="#_x0000_t15" style="position:absolute;margin-left:388.3pt;margin-top:510.65pt;width:39.65pt;height:17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" adj="10800" fillcolor="#cfcdcd [2894]" stroked="f" strokeweight="1.25pt">
                <v:textbox style="layout-flow:vertical;mso-layout-flow-alt:bottom-to-top" inset="1mm,1mm,1mm,1mm">
                  <w:txbxContent>
                    <w:p w14:paraId="6EF3A786" w14:textId="6A8A4DA6" w:rsidR="0049415C" w:rsidRPr="0049415C" w:rsidRDefault="0049415C" w:rsidP="0049415C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</w:rPr>
                      </w:pPr>
                      <w:r w:rsidRPr="0049415C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lang w:val="de-CH"/>
                        </w:rPr>
                        <w:t>Auswertung: siehe Rückseite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80" w:rightFromText="180" w:vertAnchor="text" w:horzAnchor="margin" w:tblpY="21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70"/>
        <w:gridCol w:w="858"/>
        <w:gridCol w:w="2658"/>
      </w:tblGrid>
      <w:tr w:rsidR="00BD0A40" w:rsidRPr="00BD0A40" w14:paraId="4E607DC7" w14:textId="77777777" w:rsidTr="00F302D5">
        <w:tc>
          <w:tcPr>
            <w:tcW w:w="9913" w:type="dxa"/>
            <w:gridSpan w:val="4"/>
            <w:shd w:val="clear" w:color="auto" w:fill="D0CEEC"/>
          </w:tcPr>
          <w:p w14:paraId="1E917C76" w14:textId="2AA25275" w:rsidR="00BD0A40" w:rsidRPr="00BD5FCA" w:rsidRDefault="00017AD0" w:rsidP="00C3406F">
            <w:pPr>
              <w:rPr>
                <w:b/>
                <w:bCs/>
                <w:color w:val="000000" w:themeColor="text1"/>
                <w:sz w:val="28"/>
                <w:szCs w:val="28"/>
                <w:lang w:val="de-CH"/>
              </w:rPr>
            </w:pPr>
            <w:r w:rsidRPr="00BD5FCA">
              <w:rPr>
                <w:b/>
                <w:bCs/>
                <w:color w:val="000000" w:themeColor="text1"/>
                <w:sz w:val="28"/>
                <w:szCs w:val="28"/>
                <w:lang w:val="de-CH"/>
              </w:rPr>
              <w:t>Hauptteil</w:t>
            </w:r>
          </w:p>
        </w:tc>
      </w:tr>
      <w:tr w:rsidR="00BF3506" w:rsidRPr="0023386A" w14:paraId="16D5C47C" w14:textId="77777777" w:rsidTr="00BD5FCA">
        <w:tc>
          <w:tcPr>
            <w:tcW w:w="2127" w:type="dxa"/>
            <w:vMerge w:val="restart"/>
            <w:shd w:val="clear" w:color="auto" w:fill="CEDCEB"/>
            <w:vAlign w:val="center"/>
          </w:tcPr>
          <w:p w14:paraId="30AC287F" w14:textId="06D92A35" w:rsidR="00256467" w:rsidRPr="00665086" w:rsidRDefault="00256467" w:rsidP="00BD5FCA">
            <w:pPr>
              <w:rPr>
                <w:b/>
                <w:bCs/>
                <w:color w:val="000000" w:themeColor="text1"/>
                <w:lang w:val="de-CH"/>
              </w:rPr>
            </w:pPr>
            <w:r w:rsidRPr="00665086">
              <w:rPr>
                <w:b/>
                <w:bCs/>
                <w:color w:val="000000" w:themeColor="text1"/>
                <w:lang w:val="de-CH"/>
              </w:rPr>
              <w:t>Behandlungs-/Betreuungsziel</w:t>
            </w:r>
          </w:p>
          <w:p w14:paraId="579A51EC" w14:textId="77777777" w:rsidR="00BF3506" w:rsidRPr="00665086" w:rsidRDefault="00BF3506" w:rsidP="00BD5FCA">
            <w:pPr>
              <w:rPr>
                <w:b/>
                <w:bCs/>
                <w:color w:val="000000" w:themeColor="text1"/>
                <w:lang w:val="de-CH"/>
              </w:rPr>
            </w:pPr>
            <w:r w:rsidRPr="00665086">
              <w:rPr>
                <w:b/>
                <w:bCs/>
                <w:color w:val="000000" w:themeColor="text1"/>
                <w:lang w:val="de-CH"/>
              </w:rPr>
              <w:t>(das zutreffendste bitte ankreuzen – Einfachauswahl)</w:t>
            </w:r>
          </w:p>
        </w:tc>
        <w:tc>
          <w:tcPr>
            <w:tcW w:w="4270" w:type="dxa"/>
            <w:shd w:val="clear" w:color="auto" w:fill="CEDCEB"/>
            <w:vAlign w:val="center"/>
          </w:tcPr>
          <w:p w14:paraId="5645B701" w14:textId="56B0F23E" w:rsidR="00BF3506" w:rsidRPr="00665086" w:rsidRDefault="0029432A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Heilung (kann dank invasiven Massnahmen oder spontan eintreten)</w:t>
            </w:r>
          </w:p>
        </w:tc>
        <w:tc>
          <w:tcPr>
            <w:tcW w:w="858" w:type="dxa"/>
            <w:shd w:val="clear" w:color="auto" w:fill="CEDCEB"/>
            <w:vAlign w:val="center"/>
          </w:tcPr>
          <w:p w14:paraId="4B8A8D42" w14:textId="06FF43B0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0</w:t>
            </w: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CEDCEB"/>
            <w:vAlign w:val="center"/>
          </w:tcPr>
          <w:p w14:paraId="229A5C5B" w14:textId="738F906A" w:rsidR="00476142" w:rsidRPr="00BD5FCA" w:rsidRDefault="0029432A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>Geringe Wahrscheinlichkeit von Langzeitfolgen mit Beeinträch</w:t>
            </w:r>
            <w:r w:rsidR="00A647A2">
              <w:rPr>
                <w:color w:val="000000" w:themeColor="text1"/>
                <w:sz w:val="16"/>
                <w:szCs w:val="16"/>
                <w:lang w:val="de-CH"/>
              </w:rPr>
              <w:softHyphen/>
            </w: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tigung der Lebensqualität 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F3506" w:rsidRPr="00BA6D86" w14:paraId="589E7567" w14:textId="77777777" w:rsidTr="00BD5FCA">
        <w:tc>
          <w:tcPr>
            <w:tcW w:w="2127" w:type="dxa"/>
            <w:vMerge/>
            <w:shd w:val="clear" w:color="auto" w:fill="CEDCEB"/>
            <w:vAlign w:val="center"/>
          </w:tcPr>
          <w:p w14:paraId="21DF9015" w14:textId="77777777" w:rsidR="00BF3506" w:rsidRPr="00665086" w:rsidRDefault="00BF3506" w:rsidP="00BD5FCA">
            <w:pPr>
              <w:rPr>
                <w:b/>
                <w:bCs/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CEDCEB"/>
            <w:vAlign w:val="center"/>
          </w:tcPr>
          <w:p w14:paraId="18A7309A" w14:textId="35094BF6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Zeitlich befristete therapeutische/rehabilitative Massnahme</w:t>
            </w:r>
            <w:r w:rsidR="0029432A" w:rsidRPr="00665086">
              <w:rPr>
                <w:color w:val="000000" w:themeColor="text1"/>
                <w:lang w:val="de-CH"/>
              </w:rPr>
              <w:t>n</w:t>
            </w:r>
            <w:r w:rsidRPr="00665086">
              <w:rPr>
                <w:color w:val="000000" w:themeColor="text1"/>
                <w:lang w:val="de-CH"/>
              </w:rPr>
              <w:t xml:space="preserve"> mit </w:t>
            </w:r>
            <w:r w:rsidR="0029432A" w:rsidRPr="00665086">
              <w:rPr>
                <w:color w:val="000000" w:themeColor="text1"/>
                <w:lang w:val="de-CH"/>
              </w:rPr>
              <w:t>Verbesserung der Lebensqualität</w:t>
            </w:r>
          </w:p>
        </w:tc>
        <w:tc>
          <w:tcPr>
            <w:tcW w:w="858" w:type="dxa"/>
            <w:shd w:val="clear" w:color="auto" w:fill="CEDCEB"/>
            <w:vAlign w:val="center"/>
          </w:tcPr>
          <w:p w14:paraId="6100358C" w14:textId="361CE982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1 </w:t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CEDCEB"/>
            <w:vAlign w:val="center"/>
          </w:tcPr>
          <w:p w14:paraId="60131F23" w14:textId="66D5A650" w:rsidR="00BF3506" w:rsidRPr="00BD5FCA" w:rsidRDefault="00476142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F3506" w:rsidRPr="00BA6D86" w14:paraId="0D872A31" w14:textId="77777777" w:rsidTr="00BD5FCA">
        <w:tc>
          <w:tcPr>
            <w:tcW w:w="2127" w:type="dxa"/>
            <w:vMerge/>
            <w:shd w:val="clear" w:color="auto" w:fill="CEDCEB"/>
            <w:vAlign w:val="center"/>
          </w:tcPr>
          <w:p w14:paraId="520ADBA4" w14:textId="77777777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CEDCEB"/>
            <w:vAlign w:val="center"/>
          </w:tcPr>
          <w:p w14:paraId="0598F9A6" w14:textId="77777777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Kontinuierliche ambulante Begleitung mit punktuellen Interventionen bei relativ stabiler Lebensqualität</w:t>
            </w:r>
          </w:p>
        </w:tc>
        <w:tc>
          <w:tcPr>
            <w:tcW w:w="858" w:type="dxa"/>
            <w:shd w:val="clear" w:color="auto" w:fill="CEDCEB"/>
            <w:vAlign w:val="center"/>
          </w:tcPr>
          <w:p w14:paraId="58AE0B54" w14:textId="6B0AD38A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2 </w:t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CEDCEB"/>
            <w:vAlign w:val="center"/>
          </w:tcPr>
          <w:p w14:paraId="27F56DEF" w14:textId="7A93720E" w:rsidR="00BF3506" w:rsidRPr="00BD5FCA" w:rsidRDefault="00476142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F3506" w:rsidRPr="00BA6D86" w14:paraId="39019533" w14:textId="77777777" w:rsidTr="00BD5FCA">
        <w:tc>
          <w:tcPr>
            <w:tcW w:w="2127" w:type="dxa"/>
            <w:vMerge/>
            <w:shd w:val="clear" w:color="auto" w:fill="CEDCEB"/>
            <w:vAlign w:val="center"/>
          </w:tcPr>
          <w:p w14:paraId="156A4E67" w14:textId="77777777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CEDCEB"/>
            <w:vAlign w:val="center"/>
          </w:tcPr>
          <w:p w14:paraId="2A4E8C87" w14:textId="6AF0F20A" w:rsidR="00BF3506" w:rsidRPr="00665086" w:rsidRDefault="00476142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 xml:space="preserve">Fokus auf </w:t>
            </w:r>
            <w:r w:rsidR="00BF3506" w:rsidRPr="00665086">
              <w:rPr>
                <w:color w:val="000000" w:themeColor="text1"/>
                <w:lang w:val="de-CH"/>
              </w:rPr>
              <w:t xml:space="preserve">Symptomlinderung </w:t>
            </w:r>
            <w:r w:rsidR="00674ABC" w:rsidRPr="00665086">
              <w:rPr>
                <w:color w:val="000000" w:themeColor="text1"/>
                <w:lang w:val="de-CH"/>
              </w:rPr>
              <w:t>mit teils gefährdeter Lebensqualität</w:t>
            </w:r>
          </w:p>
        </w:tc>
        <w:tc>
          <w:tcPr>
            <w:tcW w:w="858" w:type="dxa"/>
            <w:shd w:val="clear" w:color="auto" w:fill="CEDCEB"/>
            <w:vAlign w:val="center"/>
          </w:tcPr>
          <w:p w14:paraId="2271D8FB" w14:textId="6A59EE0B" w:rsidR="00BF3506" w:rsidRPr="00665086" w:rsidRDefault="00F222E1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>4</w:t>
            </w:r>
            <w:r w:rsidR="00BF3506"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F3506"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06"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F3506"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CEDCEB"/>
            <w:vAlign w:val="center"/>
          </w:tcPr>
          <w:p w14:paraId="7B5FE84D" w14:textId="32259FE7" w:rsidR="0029432A" w:rsidRPr="00BD5FCA" w:rsidRDefault="0029432A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±kurative </w:t>
            </w:r>
            <w:r w:rsidR="002A11B5" w:rsidRPr="00BD5FCA">
              <w:rPr>
                <w:color w:val="000000" w:themeColor="text1"/>
                <w:sz w:val="16"/>
                <w:szCs w:val="16"/>
                <w:lang w:val="de-CH"/>
              </w:rPr>
              <w:t>Haltung</w:t>
            </w:r>
          </w:p>
          <w:p w14:paraId="049DE908" w14:textId="535569C5" w:rsidR="00BF3506" w:rsidRPr="00BD5FCA" w:rsidRDefault="00476142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F3506" w:rsidRPr="0023386A" w14:paraId="71163379" w14:textId="77777777" w:rsidTr="00BD5FCA">
        <w:tc>
          <w:tcPr>
            <w:tcW w:w="2127" w:type="dxa"/>
            <w:vMerge/>
            <w:shd w:val="clear" w:color="auto" w:fill="DEEAF6" w:themeFill="accent5" w:themeFillTint="33"/>
            <w:vAlign w:val="center"/>
          </w:tcPr>
          <w:p w14:paraId="0CC58F56" w14:textId="77777777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CEDCEB"/>
            <w:vAlign w:val="center"/>
          </w:tcPr>
          <w:p w14:paraId="12188680" w14:textId="3C5784AE" w:rsidR="00BF3506" w:rsidRPr="00665086" w:rsidRDefault="00476142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Förderung der Lebensqualität (Comfort-Care) ohne lebensverlängernde Massnahmen</w:t>
            </w:r>
          </w:p>
        </w:tc>
        <w:tc>
          <w:tcPr>
            <w:tcW w:w="858" w:type="dxa"/>
            <w:shd w:val="clear" w:color="auto" w:fill="CEDCEB"/>
            <w:vAlign w:val="center"/>
          </w:tcPr>
          <w:p w14:paraId="51EC8F13" w14:textId="0E7A3A76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6 </w:t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CEDCEB"/>
            <w:vAlign w:val="center"/>
          </w:tcPr>
          <w:p w14:paraId="7B39BD0A" w14:textId="2C89ADC2" w:rsidR="00B46B5B" w:rsidRPr="00BD5FCA" w:rsidRDefault="0029432A" w:rsidP="00BD5FCA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±Hoffnung auf Besserung </w:t>
            </w:r>
            <w:r w:rsidR="00EE2FC7">
              <w:rPr>
                <w:color w:val="000000" w:themeColor="text1"/>
                <w:sz w:val="16"/>
                <w:szCs w:val="16"/>
                <w:lang w:val="de-CH"/>
              </w:rPr>
              <w:br/>
            </w: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>und weitere therapeutische Massnahmen</w:t>
            </w:r>
          </w:p>
        </w:tc>
      </w:tr>
      <w:tr w:rsidR="00BF3506" w:rsidRPr="0023386A" w14:paraId="0D3D994D" w14:textId="77777777" w:rsidTr="00BD5FCA">
        <w:tc>
          <w:tcPr>
            <w:tcW w:w="2127" w:type="dxa"/>
            <w:vMerge/>
            <w:shd w:val="clear" w:color="auto" w:fill="DEEAF6" w:themeFill="accent5" w:themeFillTint="33"/>
            <w:vAlign w:val="center"/>
          </w:tcPr>
          <w:p w14:paraId="7BC1991F" w14:textId="77777777" w:rsidR="00BF3506" w:rsidRPr="005C0D0D" w:rsidRDefault="00BF3506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CEDCEB"/>
            <w:vAlign w:val="center"/>
          </w:tcPr>
          <w:p w14:paraId="4D1C3751" w14:textId="488B0DC8" w:rsidR="00BF3506" w:rsidRPr="00665086" w:rsidRDefault="00BF3506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 xml:space="preserve">Im Team besteht Uneinigkeit </w:t>
            </w:r>
            <w:r w:rsidR="001411B3" w:rsidRPr="00665086">
              <w:rPr>
                <w:color w:val="000000" w:themeColor="text1"/>
                <w:lang w:val="de-CH"/>
              </w:rPr>
              <w:t>bzgl. Behandlungs-/Betreuungsziel</w:t>
            </w:r>
          </w:p>
        </w:tc>
        <w:tc>
          <w:tcPr>
            <w:tcW w:w="858" w:type="dxa"/>
            <w:shd w:val="clear" w:color="auto" w:fill="CEDCEB"/>
            <w:vAlign w:val="center"/>
          </w:tcPr>
          <w:p w14:paraId="4E82FE69" w14:textId="56D85864" w:rsidR="00BF3506" w:rsidRPr="00665086" w:rsidRDefault="00674ABC" w:rsidP="00BD5FCA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>5</w:t>
            </w:r>
            <w:r w:rsidR="002D1304"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2D1304"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304"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2D1304"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CEDCEB"/>
            <w:vAlign w:val="center"/>
          </w:tcPr>
          <w:p w14:paraId="1266CFC6" w14:textId="19E9DC08" w:rsidR="002D1304" w:rsidRPr="00BD5FCA" w:rsidRDefault="00476142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DE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6A3A2A" w:rsidRPr="00BD5FCA">
              <w:rPr>
                <w:rFonts w:ascii="Arial" w:hAnsi="Arial" w:cs="Arial"/>
                <w:bCs/>
                <w:noProof/>
                <w:color w:val="000000" w:themeColor="text1"/>
                <w:sz w:val="16"/>
                <w:szCs w:val="16"/>
                <w:lang w:val="de-DE"/>
              </w:rPr>
              <w:t>Rundtisch oder</w:t>
            </w:r>
            <w:r w:rsidR="006A3A2A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6A3A2A" w:rsidRPr="00BD5FCA">
              <w:rPr>
                <w:rFonts w:ascii="Arial" w:hAnsi="Arial" w:cs="Arial"/>
                <w:bCs/>
                <w:noProof/>
                <w:color w:val="000000" w:themeColor="text1"/>
                <w:sz w:val="16"/>
                <w:szCs w:val="16"/>
                <w:lang w:val="de-DE"/>
              </w:rPr>
              <w:t>e</w:t>
            </w:r>
            <w:r w:rsidR="0059434E" w:rsidRPr="00BD5FCA">
              <w:rPr>
                <w:color w:val="000000" w:themeColor="text1"/>
                <w:sz w:val="16"/>
                <w:szCs w:val="16"/>
                <w:lang w:val="de-CH"/>
              </w:rPr>
              <w:t>t</w:t>
            </w:r>
            <w:r w:rsidR="00BF3506" w:rsidRPr="00BD5FCA">
              <w:rPr>
                <w:color w:val="000000" w:themeColor="text1"/>
                <w:sz w:val="16"/>
                <w:szCs w:val="16"/>
                <w:lang w:val="de-CH"/>
              </w:rPr>
              <w:t>hische</w:t>
            </w:r>
            <w:r w:rsidR="007C49F2" w:rsidRPr="00BD5FCA">
              <w:rPr>
                <w:color w:val="000000" w:themeColor="text1"/>
                <w:sz w:val="16"/>
                <w:szCs w:val="16"/>
                <w:lang w:val="de-CH"/>
              </w:rPr>
              <w:t>s</w:t>
            </w:r>
            <w:r w:rsidR="00BF3506"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 Gespräch</w:t>
            </w:r>
            <w:r w:rsidR="0059434E"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 sinnvoll?</w:t>
            </w:r>
            <w:r w:rsidR="002D1304"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hyperlink r:id="rId13" w:history="1">
              <w:r w:rsidR="002D1304" w:rsidRPr="00BD5FCA">
                <w:rPr>
                  <w:rStyle w:val="Hyperlink"/>
                  <w:color w:val="000000" w:themeColor="text1"/>
                  <w:sz w:val="16"/>
                  <w:szCs w:val="16"/>
                  <w:lang w:val="de-CH"/>
                </w:rPr>
                <w:t>(Anmeldung)</w:t>
              </w:r>
            </w:hyperlink>
            <w:r w:rsidR="00A647A2">
              <w:rPr>
                <w:rStyle w:val="Hyperlink"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</w:tr>
      <w:tr w:rsidR="00BF3506" w:rsidRPr="00BA6D86" w14:paraId="4650EAC1" w14:textId="77777777" w:rsidTr="00BD5FCA">
        <w:tc>
          <w:tcPr>
            <w:tcW w:w="2127" w:type="dxa"/>
            <w:vMerge w:val="restart"/>
            <w:shd w:val="clear" w:color="auto" w:fill="E2EFD9"/>
            <w:vAlign w:val="center"/>
          </w:tcPr>
          <w:p w14:paraId="0F2EE58F" w14:textId="17C750E6" w:rsidR="0055470C" w:rsidRPr="005C0D0D" w:rsidRDefault="00F302D5" w:rsidP="00BD5FCA">
            <w:pPr>
              <w:rPr>
                <w:b/>
                <w:bCs/>
                <w:color w:val="000000" w:themeColor="text1"/>
                <w:lang w:val="de-CH"/>
              </w:rPr>
            </w:pPr>
            <w:r>
              <w:rPr>
                <w:b/>
                <w:bCs/>
                <w:color w:val="000000" w:themeColor="text1"/>
                <w:lang w:val="de-CH"/>
              </w:rPr>
              <w:t>Auftrag an PACT Team</w:t>
            </w:r>
            <w:r w:rsidR="0055470C" w:rsidRPr="005C0D0D">
              <w:rPr>
                <w:b/>
                <w:bCs/>
                <w:color w:val="000000" w:themeColor="text1"/>
                <w:lang w:val="de-CH"/>
              </w:rPr>
              <w:t xml:space="preserve"> (Mehrfachauswahl möglich)</w:t>
            </w:r>
          </w:p>
        </w:tc>
        <w:tc>
          <w:tcPr>
            <w:tcW w:w="4270" w:type="dxa"/>
            <w:shd w:val="clear" w:color="auto" w:fill="E2EFD9"/>
            <w:vAlign w:val="center"/>
          </w:tcPr>
          <w:p w14:paraId="15295679" w14:textId="77777777" w:rsidR="0055470C" w:rsidRPr="00665086" w:rsidRDefault="0055470C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Betreuungsplan ausfüllen</w:t>
            </w:r>
            <w:r w:rsidR="002D1304" w:rsidRPr="00665086">
              <w:rPr>
                <w:color w:val="000000" w:themeColor="text1"/>
                <w:lang w:val="de-CH"/>
              </w:rPr>
              <w:t>/aktualisieren</w:t>
            </w:r>
          </w:p>
        </w:tc>
        <w:tc>
          <w:tcPr>
            <w:tcW w:w="858" w:type="dxa"/>
            <w:shd w:val="clear" w:color="auto" w:fill="E2EFD9"/>
            <w:vAlign w:val="center"/>
          </w:tcPr>
          <w:p w14:paraId="6DE72A49" w14:textId="2A07EAEC" w:rsidR="0055470C" w:rsidRPr="00665086" w:rsidRDefault="0055470C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1</w:t>
            </w:r>
            <w:r w:rsidR="00BC5D7F"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E2EFD9"/>
            <w:vAlign w:val="center"/>
          </w:tcPr>
          <w:p w14:paraId="584E138D" w14:textId="101A617A" w:rsidR="0055470C" w:rsidRPr="00BD5FCA" w:rsidRDefault="00476142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  <w:r w:rsidR="002D1304"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2302F2"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Rundtisch-Gespräch sinnvoll? </w:t>
            </w:r>
            <w:r w:rsidR="00A647A2">
              <w:rPr>
                <w:color w:val="000000" w:themeColor="text1"/>
                <w:sz w:val="16"/>
                <w:szCs w:val="16"/>
                <w:lang w:val="de-CH"/>
              </w:rPr>
              <w:t>(</w:t>
            </w:r>
            <w:hyperlink r:id="rId14" w:history="1">
              <w:r w:rsidR="007F5661" w:rsidRPr="00A647A2">
                <w:rPr>
                  <w:rStyle w:val="Hyperlink"/>
                  <w:color w:val="000000" w:themeColor="text1"/>
                  <w:sz w:val="16"/>
                  <w:szCs w:val="16"/>
                  <w:lang w:val="de-CH"/>
                </w:rPr>
                <w:t>J</w:t>
              </w:r>
              <w:r w:rsidR="004D7F83" w:rsidRPr="00A647A2">
                <w:rPr>
                  <w:rStyle w:val="Hyperlink"/>
                  <w:color w:val="000000" w:themeColor="text1"/>
                  <w:sz w:val="16"/>
                  <w:szCs w:val="16"/>
                  <w:lang w:val="de-CH"/>
                </w:rPr>
                <w:t>a</w:t>
              </w:r>
            </w:hyperlink>
            <w:r w:rsidR="00EE2FC7">
              <w:rPr>
                <w:rStyle w:val="Hyperlink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A647A2" w:rsidRPr="00B3357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7A2" w:rsidRPr="00B3357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600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647A2" w:rsidRPr="00B3357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A647A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F3506" w:rsidRPr="00BA6D86" w14:paraId="61774F0A" w14:textId="77777777" w:rsidTr="00BD5FCA">
        <w:tc>
          <w:tcPr>
            <w:tcW w:w="2127" w:type="dxa"/>
            <w:vMerge/>
            <w:shd w:val="clear" w:color="auto" w:fill="E2EFD9"/>
            <w:vAlign w:val="center"/>
          </w:tcPr>
          <w:p w14:paraId="294AC27C" w14:textId="77777777" w:rsidR="0055470C" w:rsidRPr="005C0D0D" w:rsidRDefault="0055470C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E2EFD9"/>
            <w:vAlign w:val="center"/>
          </w:tcPr>
          <w:p w14:paraId="3413D6C1" w14:textId="77777777" w:rsidR="0055470C" w:rsidRPr="00665086" w:rsidRDefault="0055470C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Ambulantes Netzwerk aufbauen</w:t>
            </w:r>
          </w:p>
        </w:tc>
        <w:tc>
          <w:tcPr>
            <w:tcW w:w="858" w:type="dxa"/>
            <w:shd w:val="clear" w:color="auto" w:fill="E2EFD9"/>
            <w:vAlign w:val="center"/>
          </w:tcPr>
          <w:p w14:paraId="78227D6E" w14:textId="0C97350F" w:rsidR="0055470C" w:rsidRPr="00665086" w:rsidRDefault="00DE5506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>1</w:t>
            </w:r>
            <w:r w:rsidR="00BC5D7F"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E2EFD9"/>
            <w:vAlign w:val="center"/>
          </w:tcPr>
          <w:p w14:paraId="5E32E490" w14:textId="310F6B8D" w:rsidR="0055470C" w:rsidRPr="00BD5FCA" w:rsidRDefault="00476142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F3506" w:rsidRPr="0023386A" w14:paraId="2F8FCB18" w14:textId="77777777" w:rsidTr="00BD5FCA">
        <w:tc>
          <w:tcPr>
            <w:tcW w:w="2127" w:type="dxa"/>
            <w:vMerge/>
            <w:shd w:val="clear" w:color="auto" w:fill="E2EFD9"/>
            <w:vAlign w:val="center"/>
          </w:tcPr>
          <w:p w14:paraId="39200D99" w14:textId="77777777" w:rsidR="0055470C" w:rsidRPr="005C0D0D" w:rsidRDefault="0055470C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E2EFD9"/>
            <w:vAlign w:val="center"/>
          </w:tcPr>
          <w:p w14:paraId="1DB66DB1" w14:textId="0489D417" w:rsidR="0055470C" w:rsidRPr="00665086" w:rsidRDefault="009F510E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Psychosoziale und spirituelle Begleitung für die Familie</w:t>
            </w:r>
          </w:p>
        </w:tc>
        <w:tc>
          <w:tcPr>
            <w:tcW w:w="858" w:type="dxa"/>
            <w:shd w:val="clear" w:color="auto" w:fill="E2EFD9"/>
            <w:vAlign w:val="center"/>
          </w:tcPr>
          <w:p w14:paraId="7A9AE13C" w14:textId="39B40221" w:rsidR="0055470C" w:rsidRPr="00665086" w:rsidRDefault="00DE5506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BC5D7F"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E2EFD9"/>
            <w:vAlign w:val="center"/>
          </w:tcPr>
          <w:p w14:paraId="22BFB502" w14:textId="3E0B4640" w:rsidR="0055470C" w:rsidRPr="00BD5FCA" w:rsidRDefault="001411B3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>Auch falls bisher von Familie abgelehnt</w:t>
            </w:r>
            <w:r w:rsidR="00A647A2">
              <w:rPr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476142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="00476142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instrText xml:space="preserve"> FORMTEXT </w:instrText>
            </w:r>
            <w:r w:rsidR="00476142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="00476142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476142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32D6A" w:rsidRPr="0023386A" w14:paraId="64911A95" w14:textId="77777777" w:rsidTr="00BD5FCA">
        <w:tc>
          <w:tcPr>
            <w:tcW w:w="2127" w:type="dxa"/>
            <w:vMerge/>
            <w:shd w:val="clear" w:color="auto" w:fill="E2EFD9"/>
            <w:vAlign w:val="center"/>
          </w:tcPr>
          <w:p w14:paraId="3A6F287E" w14:textId="77777777" w:rsidR="00632D6A" w:rsidRPr="005C0D0D" w:rsidRDefault="00632D6A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E2EFD9"/>
            <w:vAlign w:val="center"/>
          </w:tcPr>
          <w:p w14:paraId="55713C45" w14:textId="19D64EFC" w:rsidR="00632D6A" w:rsidRPr="00665086" w:rsidRDefault="00476142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Symptommangement ausbauen/verbessern</w:t>
            </w:r>
          </w:p>
        </w:tc>
        <w:tc>
          <w:tcPr>
            <w:tcW w:w="858" w:type="dxa"/>
            <w:shd w:val="clear" w:color="auto" w:fill="E2EFD9"/>
            <w:vAlign w:val="center"/>
          </w:tcPr>
          <w:p w14:paraId="7421FC61" w14:textId="45C5F100" w:rsidR="00632D6A" w:rsidRPr="00665086" w:rsidRDefault="00295659" w:rsidP="00BD5FCA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9C0A924" wp14:editId="77216F0B">
                      <wp:simplePos x="0" y="0"/>
                      <wp:positionH relativeFrom="column">
                        <wp:posOffset>289927</wp:posOffset>
                      </wp:positionH>
                      <wp:positionV relativeFrom="paragraph">
                        <wp:posOffset>7872</wp:posOffset>
                      </wp:positionV>
                      <wp:extent cx="234070" cy="112395"/>
                      <wp:effectExtent l="12700" t="12700" r="7620" b="27305"/>
                      <wp:wrapNone/>
                      <wp:docPr id="5" name="Eingebuchteter Pfeil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70" cy="11239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7DA32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Eingebuchteter Pfeil nach rechts 5" o:spid="_x0000_s1026" type="#_x0000_t94" style="position:absolute;margin-left:22.85pt;margin-top:.6pt;width:18.45pt;height:8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" adj="16414" fillcolor="#538135 [2409]" strokecolor="#538135 [2409]" strokeweight="1.25pt"/>
                  </w:pict>
                </mc:Fallback>
              </mc:AlternateContent>
            </w:r>
            <w:r w:rsidR="00476142" w:rsidRPr="00665086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632D6A"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632D6A"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6A"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32D6A"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E2EFD9"/>
            <w:vAlign w:val="center"/>
          </w:tcPr>
          <w:p w14:paraId="516681DF" w14:textId="0FCCEA25" w:rsidR="004A1BA0" w:rsidRPr="00BD5FCA" w:rsidRDefault="00295659" w:rsidP="00BD5FCA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DE"/>
              </w:rPr>
            </w:pPr>
            <w:r w:rsidRPr="00BD5FC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C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600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D5FC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4A1BA0" w:rsidRPr="00BD5FCA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siehe </w:t>
            </w:r>
            <w:r w:rsidRPr="00BD5FC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Symptom- und Belastungsa</w:t>
            </w:r>
            <w:r w:rsidR="007F5661" w:rsidRPr="00BD5FC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ss.</w:t>
            </w:r>
            <w:r w:rsidR="00BA6D86" w:rsidRPr="00BD5FC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 Punkte:</w:t>
            </w:r>
            <w:r w:rsidR="007F5661" w:rsidRPr="00BD5FC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4A1BA0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="004A1BA0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instrText xml:space="preserve"> FORMTEXT </w:instrText>
            </w:r>
            <w:r w:rsidR="004A1BA0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="004A1BA0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4A1BA0"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302D5" w:rsidRPr="00C64284" w14:paraId="41A6CC5E" w14:textId="77777777" w:rsidTr="00BD5FCA">
        <w:tc>
          <w:tcPr>
            <w:tcW w:w="2127" w:type="dxa"/>
            <w:vMerge/>
            <w:shd w:val="clear" w:color="auto" w:fill="E2EFD9"/>
            <w:vAlign w:val="center"/>
          </w:tcPr>
          <w:p w14:paraId="54B3ED98" w14:textId="77777777" w:rsidR="00F302D5" w:rsidRPr="005C0D0D" w:rsidRDefault="00F302D5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E2EFD9"/>
            <w:vAlign w:val="center"/>
          </w:tcPr>
          <w:p w14:paraId="15AEC839" w14:textId="4C3CE6AD" w:rsidR="00F302D5" w:rsidRPr="00665086" w:rsidRDefault="00F302D5" w:rsidP="00BD5FCA">
            <w:pPr>
              <w:rPr>
                <w:color w:val="000000" w:themeColor="text1"/>
                <w:lang w:val="de-CH"/>
              </w:rPr>
            </w:pPr>
            <w:r w:rsidRPr="00A647A2">
              <w:rPr>
                <w:color w:val="000000" w:themeColor="text1"/>
                <w:lang w:val="de-CH"/>
              </w:rPr>
              <w:t xml:space="preserve">Stärkung des Netzwerks durch </w:t>
            </w:r>
            <w:r w:rsidR="00BD5FCA" w:rsidRPr="00A647A2">
              <w:rPr>
                <w:color w:val="000000" w:themeColor="text1"/>
                <w:lang w:val="de-CH"/>
              </w:rPr>
              <w:br/>
            </w:r>
            <w:r w:rsidRPr="00A647A2">
              <w:rPr>
                <w:color w:val="000000" w:themeColor="text1"/>
                <w:lang w:val="de-CH"/>
              </w:rPr>
              <w:t>24/7</w:t>
            </w:r>
            <w:r w:rsidR="00BD5FCA" w:rsidRPr="00A647A2">
              <w:rPr>
                <w:color w:val="000000" w:themeColor="text1"/>
                <w:lang w:val="de-CH"/>
              </w:rPr>
              <w:t>-</w:t>
            </w:r>
            <w:r w:rsidRPr="00A647A2">
              <w:rPr>
                <w:color w:val="000000" w:themeColor="text1"/>
                <w:lang w:val="de-CH"/>
              </w:rPr>
              <w:t xml:space="preserve">Erreichbarkeit zur Verhinderung von ungeplanten Hospitalisationen/ </w:t>
            </w:r>
            <w:r w:rsidR="00BD5FCA" w:rsidRPr="00A647A2">
              <w:rPr>
                <w:color w:val="000000" w:themeColor="text1"/>
                <w:lang w:val="de-CH"/>
              </w:rPr>
              <w:br/>
            </w:r>
            <w:r w:rsidRPr="00A647A2">
              <w:rPr>
                <w:color w:val="000000" w:themeColor="text1"/>
                <w:lang w:val="de-CH"/>
              </w:rPr>
              <w:t>Aufsuchen der Notfallstation</w:t>
            </w:r>
          </w:p>
        </w:tc>
        <w:tc>
          <w:tcPr>
            <w:tcW w:w="858" w:type="dxa"/>
            <w:shd w:val="clear" w:color="auto" w:fill="E2EFD9"/>
            <w:vAlign w:val="center"/>
          </w:tcPr>
          <w:p w14:paraId="6D43EAAD" w14:textId="6E0EB901" w:rsidR="00F302D5" w:rsidRPr="00665086" w:rsidRDefault="00BD5FCA" w:rsidP="00BD5FCA">
            <w:pPr>
              <w:rPr>
                <w:rFonts w:ascii="Arial" w:hAnsi="Arial" w:cs="Arial"/>
                <w:noProof/>
                <w:color w:val="000000" w:themeColor="text1"/>
                <w:lang w:val="de-CH" w:eastAsia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2 </w:t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E2EFD9"/>
            <w:vAlign w:val="center"/>
          </w:tcPr>
          <w:p w14:paraId="618EE2FC" w14:textId="1F7F1E7B" w:rsidR="00F302D5" w:rsidRPr="00BD5FCA" w:rsidRDefault="00A647A2" w:rsidP="00BD5FC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76142" w:rsidRPr="00BA6D86" w14:paraId="7A0109E6" w14:textId="77777777" w:rsidTr="00BD5FCA">
        <w:tc>
          <w:tcPr>
            <w:tcW w:w="2127" w:type="dxa"/>
            <w:vMerge/>
            <w:shd w:val="clear" w:color="auto" w:fill="E2EFD9"/>
            <w:vAlign w:val="center"/>
          </w:tcPr>
          <w:p w14:paraId="2DB5A66A" w14:textId="77777777" w:rsidR="00476142" w:rsidRPr="005C0D0D" w:rsidRDefault="00476142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E2EFD9"/>
            <w:vAlign w:val="center"/>
          </w:tcPr>
          <w:p w14:paraId="2CBDF3A5" w14:textId="26BDDBB6" w:rsidR="00476142" w:rsidRPr="00665086" w:rsidRDefault="00476142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 xml:space="preserve">Besprechung/Aktualisierung </w:t>
            </w:r>
            <w:r w:rsidR="001411B3" w:rsidRPr="00665086">
              <w:rPr>
                <w:color w:val="000000" w:themeColor="text1"/>
                <w:lang w:val="de-CH"/>
              </w:rPr>
              <w:t xml:space="preserve">Notfallplan / </w:t>
            </w:r>
            <w:r w:rsidRPr="00665086">
              <w:rPr>
                <w:color w:val="000000" w:themeColor="text1"/>
                <w:lang w:val="de-CH"/>
              </w:rPr>
              <w:t>Reamassnahmen</w:t>
            </w:r>
          </w:p>
        </w:tc>
        <w:tc>
          <w:tcPr>
            <w:tcW w:w="858" w:type="dxa"/>
            <w:shd w:val="clear" w:color="auto" w:fill="E2EFD9"/>
            <w:vAlign w:val="center"/>
          </w:tcPr>
          <w:p w14:paraId="0E38D131" w14:textId="2FC8F169" w:rsidR="00476142" w:rsidRPr="00665086" w:rsidRDefault="0059434E" w:rsidP="00BD5FCA">
            <w:pPr>
              <w:rPr>
                <w:rFonts w:ascii="Arial" w:hAnsi="Arial" w:cs="Arial"/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>2</w:t>
            </w:r>
            <w:r w:rsidR="00476142"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476142"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142"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76142"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E2EFD9"/>
            <w:vAlign w:val="center"/>
          </w:tcPr>
          <w:p w14:paraId="34BE0CE2" w14:textId="0CB8C3AC" w:rsidR="00476142" w:rsidRPr="00BD5FCA" w:rsidRDefault="00476142" w:rsidP="00BD5FCA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BD5FC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F3506" w:rsidRPr="0023386A" w14:paraId="744761A7" w14:textId="77777777" w:rsidTr="00BD5FCA">
        <w:tc>
          <w:tcPr>
            <w:tcW w:w="2127" w:type="dxa"/>
            <w:vMerge/>
            <w:shd w:val="clear" w:color="auto" w:fill="E2EFD9"/>
            <w:vAlign w:val="center"/>
          </w:tcPr>
          <w:p w14:paraId="14E5A78E" w14:textId="77777777" w:rsidR="0055470C" w:rsidRPr="005C0D0D" w:rsidRDefault="0055470C" w:rsidP="00BD5FCA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270" w:type="dxa"/>
            <w:shd w:val="clear" w:color="auto" w:fill="E2EFD9"/>
            <w:vAlign w:val="center"/>
          </w:tcPr>
          <w:p w14:paraId="4959B4BF" w14:textId="555A49FF" w:rsidR="0055470C" w:rsidRPr="00665086" w:rsidRDefault="00DF32A4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color w:val="000000" w:themeColor="text1"/>
                <w:lang w:val="de-CH"/>
              </w:rPr>
              <w:t>Sicherstellung/Vorbereitung einer erweiterten</w:t>
            </w:r>
            <w:r w:rsidR="00691C9E" w:rsidRPr="00665086">
              <w:rPr>
                <w:color w:val="000000" w:themeColor="text1"/>
                <w:lang w:val="de-CH"/>
              </w:rPr>
              <w:t xml:space="preserve"> </w:t>
            </w:r>
            <w:r w:rsidRPr="00665086">
              <w:rPr>
                <w:color w:val="000000" w:themeColor="text1"/>
                <w:lang w:val="de-CH"/>
              </w:rPr>
              <w:t>Symptomkontrolle für Lebensendphase</w:t>
            </w:r>
          </w:p>
        </w:tc>
        <w:tc>
          <w:tcPr>
            <w:tcW w:w="858" w:type="dxa"/>
            <w:shd w:val="clear" w:color="auto" w:fill="E2EFD9"/>
            <w:vAlign w:val="center"/>
          </w:tcPr>
          <w:p w14:paraId="1177EC24" w14:textId="5D2074DA" w:rsidR="0055470C" w:rsidRPr="00665086" w:rsidRDefault="00476142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lang w:val="de-CH"/>
              </w:rPr>
              <w:t>8</w:t>
            </w:r>
            <w:r w:rsidR="00BC5D7F" w:rsidRPr="00665086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BC5D7F"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D7F" w:rsidRPr="006650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C5D7F"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E2EFD9"/>
            <w:vAlign w:val="center"/>
          </w:tcPr>
          <w:p w14:paraId="40AAD202" w14:textId="59DACED7" w:rsidR="0055470C" w:rsidRPr="00BD5FCA" w:rsidRDefault="001411B3" w:rsidP="00BD5FCA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de-CH"/>
              </w:rPr>
            </w:pP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(z.B. </w:t>
            </w:r>
            <w:r w:rsidR="002A11B5"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Angebot einer </w:t>
            </w: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>Trauerbeglei</w:t>
            </w:r>
            <w:r w:rsidR="00A647A2">
              <w:rPr>
                <w:color w:val="000000" w:themeColor="text1"/>
                <w:sz w:val="16"/>
                <w:szCs w:val="16"/>
                <w:lang w:val="de-CH"/>
              </w:rPr>
              <w:softHyphen/>
            </w: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>tung</w:t>
            </w:r>
            <w:r w:rsidR="002A11B5" w:rsidRPr="00BD5FCA">
              <w:rPr>
                <w:color w:val="000000" w:themeColor="text1"/>
                <w:sz w:val="16"/>
                <w:szCs w:val="16"/>
                <w:lang w:val="de-CH"/>
              </w:rPr>
              <w:t xml:space="preserve"> und Morphin/Benzodiazepine in Reserve für Dyspnoephasen</w:t>
            </w:r>
            <w:r w:rsidRPr="00BD5FCA">
              <w:rPr>
                <w:color w:val="000000" w:themeColor="text1"/>
                <w:sz w:val="16"/>
                <w:szCs w:val="16"/>
                <w:lang w:val="de-CH"/>
              </w:rPr>
              <w:t>)</w:t>
            </w:r>
          </w:p>
        </w:tc>
      </w:tr>
      <w:tr w:rsidR="009F510E" w:rsidRPr="00017AD0" w14:paraId="60AEA272" w14:textId="77777777" w:rsidTr="00BD5FCA">
        <w:tc>
          <w:tcPr>
            <w:tcW w:w="6397" w:type="dxa"/>
            <w:gridSpan w:val="2"/>
            <w:shd w:val="clear" w:color="auto" w:fill="CEEAEC"/>
            <w:vAlign w:val="center"/>
          </w:tcPr>
          <w:p w14:paraId="00226A72" w14:textId="2C7AC198" w:rsidR="009F510E" w:rsidRPr="00665086" w:rsidRDefault="009F510E" w:rsidP="00BD5FC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Bei Beurteilung ist Patient_in (bzw. Mutter, falls pränatal ausgefüllt):  </w:t>
            </w:r>
          </w:p>
          <w:p w14:paraId="435A433F" w14:textId="4E773F74" w:rsidR="009F510E" w:rsidRPr="00665086" w:rsidRDefault="009F510E" w:rsidP="00BD5FCA">
            <w:pPr>
              <w:spacing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ambulant   </w:t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86">
              <w:rPr>
                <w:rFonts w:ascii="Arial" w:hAnsi="Arial" w:cs="Arial"/>
                <w:color w:val="000000" w:themeColor="text1"/>
                <w:lang w:val="de-DE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65086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  elektiv bzw. primär hospitalisiert </w:t>
            </w:r>
            <w:r w:rsidR="00EE2FC7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665086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86">
              <w:rPr>
                <w:rFonts w:ascii="Arial" w:hAnsi="Arial" w:cs="Arial"/>
                <w:color w:val="000000" w:themeColor="text1"/>
                <w:lang w:val="de-DE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65086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   notfallmässig hospitalisiert </w:t>
            </w:r>
            <w:r w:rsidR="00EE2FC7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Pr="00665086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86">
              <w:rPr>
                <w:rFonts w:ascii="Arial" w:hAnsi="Arial" w:cs="Arial"/>
                <w:color w:val="000000" w:themeColor="text1"/>
                <w:lang w:val="de-DE"/>
              </w:rPr>
              <w:instrText xml:space="preserve"> FORMCHECKBOX </w:instrText>
            </w:r>
            <w:r w:rsidR="00560037">
              <w:rPr>
                <w:rFonts w:ascii="Arial" w:hAnsi="Arial" w:cs="Arial"/>
                <w:color w:val="000000" w:themeColor="text1"/>
              </w:rPr>
            </w:r>
            <w:r w:rsidR="005600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6508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8" w:type="dxa"/>
            <w:shd w:val="clear" w:color="auto" w:fill="CEEAEC"/>
            <w:vAlign w:val="center"/>
          </w:tcPr>
          <w:p w14:paraId="78D2ABB1" w14:textId="5B2F0D6E" w:rsidR="009F510E" w:rsidRPr="00665086" w:rsidRDefault="009F510E" w:rsidP="00BD5FCA">
            <w:pPr>
              <w:rPr>
                <w:rFonts w:ascii="Arial" w:hAnsi="Arial" w:cs="Arial"/>
                <w:bCs/>
                <w:noProof/>
                <w:color w:val="000000" w:themeColor="text1"/>
                <w:sz w:val="15"/>
                <w:szCs w:val="15"/>
              </w:rPr>
            </w:pPr>
            <w:r w:rsidRPr="00665086">
              <w:rPr>
                <w:rFonts w:ascii="Arial" w:hAnsi="Arial" w:cs="Arial"/>
                <w:bCs/>
                <w:noProof/>
                <w:color w:val="000000" w:themeColor="text1"/>
                <w:sz w:val="15"/>
                <w:szCs w:val="15"/>
              </w:rPr>
              <w:t>Hauptteil-Summe</w:t>
            </w:r>
          </w:p>
          <w:p w14:paraId="45118B6E" w14:textId="0E1E9694" w:rsidR="009F510E" w:rsidRPr="00665086" w:rsidRDefault="009F510E" w:rsidP="00BD5FCA">
            <w:pPr>
              <w:rPr>
                <w:color w:val="000000" w:themeColor="text1"/>
                <w:lang w:val="de-CH"/>
              </w:rPr>
            </w:pPr>
            <w:r w:rsidRPr="00665086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665086"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  <w:instrText xml:space="preserve"> FORMTEXT </w:instrText>
            </w:r>
            <w:r w:rsidRPr="00665086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665086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65086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</w:tc>
        <w:tc>
          <w:tcPr>
            <w:tcW w:w="2658" w:type="dxa"/>
            <w:shd w:val="clear" w:color="auto" w:fill="CEEAEC"/>
            <w:vAlign w:val="center"/>
          </w:tcPr>
          <w:p w14:paraId="4D1EC49D" w14:textId="3C02FB80" w:rsidR="009F510E" w:rsidRPr="00665086" w:rsidRDefault="009F510E" w:rsidP="00BD5FCA">
            <w:pPr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</w:pPr>
            <w:r w:rsidRPr="00665086">
              <w:rPr>
                <w:rFonts w:ascii="Arial" w:hAnsi="Arial" w:cs="Arial"/>
                <w:b/>
                <w:bCs/>
                <w:color w:val="000000" w:themeColor="text1"/>
                <w:lang w:val="de-CH"/>
              </w:rPr>
              <w:t>Summe [Schnelltest</w:t>
            </w:r>
            <w:r w:rsidR="004D7F83" w:rsidRPr="00665086">
              <w:rPr>
                <w:rFonts w:ascii="Arial" w:hAnsi="Arial" w:cs="Arial"/>
                <w:b/>
                <w:bCs/>
                <w:color w:val="000000" w:themeColor="text1"/>
                <w:lang w:val="de-CH"/>
              </w:rPr>
              <w:t>summe</w:t>
            </w:r>
            <w:r w:rsidRPr="00665086">
              <w:rPr>
                <w:rFonts w:ascii="Arial" w:hAnsi="Arial" w:cs="Arial"/>
                <w:b/>
                <w:bCs/>
                <w:color w:val="000000" w:themeColor="text1"/>
                <w:lang w:val="de-CH"/>
              </w:rPr>
              <w:t xml:space="preserve"> + Hauptteil</w:t>
            </w:r>
            <w:r w:rsidR="004D7F83" w:rsidRPr="00665086">
              <w:rPr>
                <w:rFonts w:ascii="Arial" w:hAnsi="Arial" w:cs="Arial"/>
                <w:b/>
                <w:bCs/>
                <w:color w:val="000000" w:themeColor="text1"/>
                <w:lang w:val="de-CH"/>
              </w:rPr>
              <w:t>summe</w:t>
            </w:r>
            <w:r w:rsidRPr="00665086">
              <w:rPr>
                <w:rFonts w:ascii="Arial" w:hAnsi="Arial" w:cs="Arial"/>
                <w:b/>
                <w:bCs/>
                <w:color w:val="000000" w:themeColor="text1"/>
                <w:lang w:val="de-CH"/>
              </w:rPr>
              <w:t>]:</w:t>
            </w:r>
            <w:r w:rsidRPr="00665086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665086">
              <w:rPr>
                <w:rFonts w:ascii="Arial" w:hAnsi="Arial" w:cs="Arial"/>
                <w:b/>
                <w:noProof/>
                <w:color w:val="000000" w:themeColor="text1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665086">
              <w:rPr>
                <w:rFonts w:ascii="Arial" w:hAnsi="Arial" w:cs="Arial"/>
                <w:b/>
                <w:noProof/>
                <w:color w:val="000000" w:themeColor="text1"/>
                <w:lang w:val="de-DE"/>
              </w:rPr>
              <w:instrText xml:space="preserve"> FORMTEXT </w:instrText>
            </w:r>
            <w:r w:rsidRPr="00665086">
              <w:rPr>
                <w:rFonts w:ascii="Arial" w:hAnsi="Arial" w:cs="Arial"/>
                <w:b/>
                <w:noProof/>
                <w:color w:val="000000" w:themeColor="text1"/>
              </w:rPr>
            </w:r>
            <w:r w:rsidRPr="00665086">
              <w:rPr>
                <w:rFonts w:ascii="Arial" w:hAnsi="Arial" w:cs="Arial"/>
                <w:b/>
                <w:noProof/>
                <w:color w:val="000000" w:themeColor="text1"/>
              </w:rPr>
              <w:fldChar w:fldCharType="separate"/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23386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65086">
              <w:rPr>
                <w:rFonts w:ascii="Arial" w:hAnsi="Arial" w:cs="Arial"/>
                <w:b/>
                <w:noProof/>
                <w:color w:val="000000" w:themeColor="text1"/>
              </w:rPr>
              <w:fldChar w:fldCharType="end"/>
            </w:r>
          </w:p>
          <w:p w14:paraId="3069AA15" w14:textId="77777777" w:rsidR="009F510E" w:rsidRPr="00665086" w:rsidRDefault="009F510E" w:rsidP="00BD5F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</w:tbl>
    <w:p w14:paraId="72306E4D" w14:textId="4F86FFC6" w:rsidR="0049415C" w:rsidRDefault="00D34A5C" w:rsidP="002302F2">
      <w:pPr>
        <w:rPr>
          <w:rFonts w:ascii="Arial" w:hAnsi="Arial" w:cs="Arial"/>
          <w:b/>
          <w:noProof/>
          <w:color w:val="000000" w:themeColor="text1"/>
        </w:rPr>
      </w:pPr>
      <w:r w:rsidRPr="002302F2">
        <w:rPr>
          <w:noProof/>
          <w:sz w:val="22"/>
          <w:szCs w:val="22"/>
          <w:shd w:val="clear" w:color="auto" w:fill="FBE4D5" w:themeFill="accent2" w:themeFillTint="33"/>
          <w:lang w:val="de-CH"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ACAFF3" wp14:editId="6FE83F9A">
                <wp:simplePos x="0" y="0"/>
                <wp:positionH relativeFrom="column">
                  <wp:posOffset>-261641</wp:posOffset>
                </wp:positionH>
                <wp:positionV relativeFrom="paragraph">
                  <wp:posOffset>9212871</wp:posOffset>
                </wp:positionV>
                <wp:extent cx="6828020" cy="607102"/>
                <wp:effectExtent l="0" t="0" r="5080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020" cy="60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969B0" w14:textId="77777777" w:rsidR="002302F2" w:rsidRPr="002B331F" w:rsidRDefault="002302F2" w:rsidP="002302F2">
                            <w:pPr>
                              <w:spacing w:line="24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ACAFF3" id="Rechteck 4" o:spid="_x0000_s1028" style="position:absolute;margin-left:-20.6pt;margin-top:725.4pt;width:537.65pt;height:47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" fillcolor="white [3201]" stroked="f" strokeweight="1.25pt">
                <v:textbox>
                  <w:txbxContent>
                    <w:p w14:paraId="0E6969B0" w14:textId="77777777" w:rsidR="002302F2" w:rsidRPr="002B331F" w:rsidRDefault="002302F2" w:rsidP="002302F2">
                      <w:pPr>
                        <w:spacing w:line="240" w:lineRule="auto"/>
                        <w:rPr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02F2" w:rsidRPr="002302F2">
        <w:rPr>
          <w:rFonts w:ascii="Helvetica Neue" w:hAnsi="Helvetica Neue" w:cs="Helvetica Neue"/>
          <w:color w:val="3F3F3F"/>
          <w:sz w:val="22"/>
          <w:szCs w:val="22"/>
          <w:shd w:val="clear" w:color="auto" w:fill="FBE4D5" w:themeFill="accent2" w:themeFillTint="33"/>
          <w:lang w:val="de-DE"/>
        </w:rPr>
        <w:t>Wichtige Angaben zur Patientensituation:</w:t>
      </w:r>
      <w:r w:rsidR="002302F2" w:rsidRPr="002302F2">
        <w:rPr>
          <w:rFonts w:ascii="Arial" w:hAnsi="Arial" w:cs="Arial"/>
          <w:b/>
          <w:noProof/>
          <w:color w:val="000000" w:themeColor="text1"/>
          <w:sz w:val="22"/>
          <w:szCs w:val="22"/>
          <w:shd w:val="clear" w:color="auto" w:fill="FBE4D5" w:themeFill="accent2" w:themeFillTint="33"/>
          <w:lang w:val="de-CH"/>
        </w:rPr>
        <w:t xml:space="preserve"> </w:t>
      </w:r>
      <w:r w:rsidR="002A31B3" w:rsidRPr="005C0D0D">
        <w:rPr>
          <w:rFonts w:ascii="Arial" w:hAnsi="Arial" w:cs="Arial"/>
          <w:b/>
          <w:noProof/>
          <w:color w:val="000000" w:themeColor="text1"/>
        </w:rPr>
        <w:fldChar w:fldCharType="begin">
          <w:ffData>
            <w:name w:val="BetreuungsplanGebdat"/>
            <w:enabled/>
            <w:calcOnExit/>
            <w:textInput/>
          </w:ffData>
        </w:fldChar>
      </w:r>
      <w:r w:rsidR="002A31B3" w:rsidRPr="007F5661">
        <w:rPr>
          <w:rFonts w:ascii="Arial" w:hAnsi="Arial" w:cs="Arial"/>
          <w:b/>
          <w:noProof/>
          <w:color w:val="000000" w:themeColor="text1"/>
          <w:lang w:val="de-CH"/>
        </w:rPr>
        <w:instrText xml:space="preserve"> FORMTEXT </w:instrText>
      </w:r>
      <w:r w:rsidR="002A31B3" w:rsidRPr="005C0D0D">
        <w:rPr>
          <w:rFonts w:ascii="Arial" w:hAnsi="Arial" w:cs="Arial"/>
          <w:b/>
          <w:noProof/>
          <w:color w:val="000000" w:themeColor="text1"/>
        </w:rPr>
      </w:r>
      <w:r w:rsidR="002A31B3" w:rsidRPr="005C0D0D">
        <w:rPr>
          <w:rFonts w:ascii="Arial" w:hAnsi="Arial" w:cs="Arial"/>
          <w:b/>
          <w:noProof/>
          <w:color w:val="000000" w:themeColor="text1"/>
        </w:rPr>
        <w:fldChar w:fldCharType="separate"/>
      </w:r>
      <w:r w:rsidR="0023386A">
        <w:rPr>
          <w:rFonts w:ascii="Arial" w:hAnsi="Arial" w:cs="Arial"/>
          <w:b/>
          <w:noProof/>
          <w:color w:val="000000" w:themeColor="text1"/>
        </w:rPr>
        <w:t> </w:t>
      </w:r>
      <w:r w:rsidR="0023386A">
        <w:rPr>
          <w:rFonts w:ascii="Arial" w:hAnsi="Arial" w:cs="Arial"/>
          <w:b/>
          <w:noProof/>
          <w:color w:val="000000" w:themeColor="text1"/>
        </w:rPr>
        <w:t> </w:t>
      </w:r>
      <w:r w:rsidR="0023386A">
        <w:rPr>
          <w:rFonts w:ascii="Arial" w:hAnsi="Arial" w:cs="Arial"/>
          <w:b/>
          <w:noProof/>
          <w:color w:val="000000" w:themeColor="text1"/>
        </w:rPr>
        <w:t> </w:t>
      </w:r>
      <w:r w:rsidR="0023386A">
        <w:rPr>
          <w:rFonts w:ascii="Arial" w:hAnsi="Arial" w:cs="Arial"/>
          <w:b/>
          <w:noProof/>
          <w:color w:val="000000" w:themeColor="text1"/>
        </w:rPr>
        <w:t> </w:t>
      </w:r>
      <w:r w:rsidR="0023386A">
        <w:rPr>
          <w:rFonts w:ascii="Arial" w:hAnsi="Arial" w:cs="Arial"/>
          <w:b/>
          <w:noProof/>
          <w:color w:val="000000" w:themeColor="text1"/>
        </w:rPr>
        <w:t> </w:t>
      </w:r>
      <w:r w:rsidR="002A31B3" w:rsidRPr="005C0D0D">
        <w:rPr>
          <w:rFonts w:ascii="Arial" w:hAnsi="Arial" w:cs="Arial"/>
          <w:b/>
          <w:noProof/>
          <w:color w:val="000000" w:themeColor="text1"/>
        </w:rPr>
        <w:fldChar w:fldCharType="end"/>
      </w:r>
    </w:p>
    <w:tbl>
      <w:tblPr>
        <w:tblStyle w:val="Tabellenraster"/>
        <w:tblpPr w:leftFromText="180" w:rightFromText="180" w:vertAnchor="text" w:horzAnchor="margin" w:tblpY="21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47E4E" w:rsidRPr="00BD0A40" w14:paraId="6B1449E2" w14:textId="77777777" w:rsidTr="00FA55FE">
        <w:tc>
          <w:tcPr>
            <w:tcW w:w="9913" w:type="dxa"/>
            <w:shd w:val="clear" w:color="auto" w:fill="D0CEEC"/>
          </w:tcPr>
          <w:p w14:paraId="35A3E1A5" w14:textId="6B3710DB" w:rsidR="00247E4E" w:rsidRPr="00BD5FCA" w:rsidRDefault="00247E4E" w:rsidP="00FA55FE">
            <w:pPr>
              <w:rPr>
                <w:b/>
                <w:bCs/>
                <w:color w:val="000000" w:themeColor="text1"/>
                <w:sz w:val="28"/>
                <w:szCs w:val="28"/>
                <w:lang w:val="de-CH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de-CH"/>
              </w:rPr>
              <w:lastRenderedPageBreak/>
              <w:t>Auswertung</w:t>
            </w:r>
          </w:p>
        </w:tc>
      </w:tr>
    </w:tbl>
    <w:p w14:paraId="66FD86AA" w14:textId="3F53D166" w:rsidR="00247E4E" w:rsidRPr="00247E4E" w:rsidRDefault="00247E4E" w:rsidP="002302F2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lang w:val="de-CH" w:eastAsia="de-CH"/>
        </w:rPr>
        <w:drawing>
          <wp:inline distT="0" distB="0" distL="0" distR="0" wp14:anchorId="0D951B10" wp14:editId="51C69240">
            <wp:extent cx="6303313" cy="3738880"/>
            <wp:effectExtent l="0" t="0" r="0" b="0"/>
            <wp:docPr id="2117689971" name="Grafik 6" descr="Ein Bild, das Text, Screenshot, Schrif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689971" name="Grafik 6" descr="Ein Bild, das Text, Screenshot, Schrift, Design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492" cy="374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E3BFD" w14:textId="6EDAE04A" w:rsidR="002302F2" w:rsidRPr="0049415C" w:rsidRDefault="002302F2" w:rsidP="002302F2">
      <w:pPr>
        <w:rPr>
          <w:rFonts w:ascii="Arial" w:hAnsi="Arial" w:cs="Arial"/>
          <w:b/>
          <w:noProof/>
          <w:color w:val="000000" w:themeColor="text1"/>
        </w:rPr>
      </w:pPr>
    </w:p>
    <w:sectPr w:rsidR="002302F2" w:rsidRPr="0049415C" w:rsidSect="006F2258">
      <w:footerReference w:type="default" r:id="rId16"/>
      <w:pgSz w:w="11900" w:h="16840"/>
      <w:pgMar w:top="824" w:right="1440" w:bottom="1440" w:left="101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F39D7" w14:textId="77777777" w:rsidR="006F2258" w:rsidRDefault="006F2258" w:rsidP="0001004B">
      <w:pPr>
        <w:spacing w:after="0" w:line="240" w:lineRule="auto"/>
      </w:pPr>
      <w:r>
        <w:separator/>
      </w:r>
    </w:p>
  </w:endnote>
  <w:endnote w:type="continuationSeparator" w:id="0">
    <w:p w14:paraId="66396934" w14:textId="77777777" w:rsidR="006F2258" w:rsidRDefault="006F2258" w:rsidP="000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BC5E" w14:textId="0A662E15" w:rsidR="0001004B" w:rsidRPr="00435A2D" w:rsidRDefault="0048796F">
    <w:pPr>
      <w:pStyle w:val="Fuzeile"/>
      <w:rPr>
        <w:sz w:val="10"/>
        <w:szCs w:val="10"/>
        <w:lang w:val="en-US"/>
      </w:rPr>
    </w:pPr>
    <w:r w:rsidRPr="00435A2D">
      <w:rPr>
        <w:sz w:val="10"/>
        <w:szCs w:val="10"/>
        <w:lang w:val="en-US"/>
      </w:rPr>
      <w:t>*</w:t>
    </w:r>
    <w:r w:rsidR="00435A2D" w:rsidRPr="00435A2D">
      <w:rPr>
        <w:sz w:val="10"/>
        <w:szCs w:val="10"/>
        <w:lang w:val="en-US"/>
      </w:rPr>
      <w:t>Screening</w:t>
    </w:r>
    <w:r w:rsidR="0001004B" w:rsidRPr="00435A2D">
      <w:rPr>
        <w:sz w:val="10"/>
        <w:szCs w:val="10"/>
        <w:lang w:val="en-US"/>
      </w:rPr>
      <w:t xml:space="preserve"> Triage Assessment und Reevaluations Tool </w:t>
    </w:r>
    <w:r w:rsidRPr="00435A2D">
      <w:rPr>
        <w:sz w:val="10"/>
        <w:szCs w:val="10"/>
        <w:lang w:val="en-US"/>
      </w:rPr>
      <w:t>(START)</w:t>
    </w:r>
    <w:r w:rsidR="00B504E8" w:rsidRPr="00435A2D">
      <w:rPr>
        <w:sz w:val="10"/>
        <w:szCs w:val="10"/>
        <w:lang w:val="en-US"/>
      </w:rPr>
      <w:t xml:space="preserve"> für ein</w:t>
    </w:r>
    <w:r w:rsidRPr="00435A2D">
      <w:rPr>
        <w:sz w:val="10"/>
        <w:szCs w:val="10"/>
        <w:lang w:val="en-US"/>
      </w:rPr>
      <w:t xml:space="preserve"> interprofessionellen mobilen pädiatrischen Advance Care Team (IMPACT)</w:t>
    </w:r>
    <w:r w:rsidR="00B504E8" w:rsidRPr="00435A2D">
      <w:rPr>
        <w:sz w:val="10"/>
        <w:szCs w:val="10"/>
        <w:lang w:val="en-US"/>
      </w:rPr>
      <w:t xml:space="preserve"> </w:t>
    </w:r>
    <w:r w:rsidR="00017AD0" w:rsidRPr="00435A2D">
      <w:rPr>
        <w:sz w:val="10"/>
        <w:szCs w:val="10"/>
        <w:lang w:val="en-US"/>
      </w:rPr>
      <w:t>(Autor Jürg Streuli)</w:t>
    </w:r>
  </w:p>
  <w:p w14:paraId="0D6D291C" w14:textId="12FE8B3D" w:rsidR="00660263" w:rsidRPr="002302F2" w:rsidRDefault="00660263">
    <w:pPr>
      <w:pStyle w:val="Fuzeile"/>
      <w:rPr>
        <w:sz w:val="10"/>
        <w:szCs w:val="10"/>
        <w:lang w:val="en-US"/>
      </w:rPr>
    </w:pPr>
    <w:r w:rsidRPr="002302F2">
      <w:rPr>
        <w:sz w:val="10"/>
        <w:szCs w:val="10"/>
        <w:lang w:val="de-DE"/>
      </w:rPr>
      <w:t xml:space="preserve">** Adaptiert und gekürzt nach Bergstraesser, E., et al. </w:t>
    </w:r>
    <w:r w:rsidRPr="002302F2">
      <w:rPr>
        <w:sz w:val="10"/>
        <w:szCs w:val="10"/>
        <w:lang w:val="en-US"/>
      </w:rPr>
      <w:t>(2013). The development of an instrument that can identify children with palliative care needs: the Paediatric Palliative Screening Scale</w:t>
    </w:r>
    <w:proofErr w:type="gramStart"/>
    <w:r w:rsidRPr="002302F2">
      <w:rPr>
        <w:sz w:val="10"/>
        <w:szCs w:val="10"/>
        <w:lang w:val="en-US"/>
      </w:rPr>
      <w:t>,  BMC</w:t>
    </w:r>
    <w:proofErr w:type="gramEnd"/>
    <w:r w:rsidRPr="002302F2">
      <w:rPr>
        <w:sz w:val="10"/>
        <w:szCs w:val="10"/>
        <w:lang w:val="en-US"/>
      </w:rPr>
      <w:t xml:space="preserve"> palliative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6B14" w14:textId="77777777" w:rsidR="006F2258" w:rsidRDefault="006F2258" w:rsidP="0001004B">
      <w:pPr>
        <w:spacing w:after="0" w:line="240" w:lineRule="auto"/>
      </w:pPr>
      <w:r>
        <w:separator/>
      </w:r>
    </w:p>
  </w:footnote>
  <w:footnote w:type="continuationSeparator" w:id="0">
    <w:p w14:paraId="32B0D58E" w14:textId="77777777" w:rsidR="006F2258" w:rsidRDefault="006F2258" w:rsidP="0001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EB5"/>
    <w:multiLevelType w:val="hybridMultilevel"/>
    <w:tmpl w:val="2AA0C7F6"/>
    <w:lvl w:ilvl="0" w:tplc="29DAE12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740A"/>
    <w:multiLevelType w:val="hybridMultilevel"/>
    <w:tmpl w:val="0B02A1BE"/>
    <w:lvl w:ilvl="0" w:tplc="63C60C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225E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A80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25B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AA8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C3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69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480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B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5B29"/>
    <w:multiLevelType w:val="hybridMultilevel"/>
    <w:tmpl w:val="7D4A0744"/>
    <w:lvl w:ilvl="0" w:tplc="6FBCE6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06D5"/>
    <w:multiLevelType w:val="hybridMultilevel"/>
    <w:tmpl w:val="7D2C6EC8"/>
    <w:lvl w:ilvl="0" w:tplc="7F5C4A7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3F02"/>
    <w:multiLevelType w:val="hybridMultilevel"/>
    <w:tmpl w:val="C240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F7EB5"/>
    <w:multiLevelType w:val="hybridMultilevel"/>
    <w:tmpl w:val="81448F5E"/>
    <w:lvl w:ilvl="0" w:tplc="711A5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6338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222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EC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4C0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61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8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06F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C8A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E8"/>
    <w:rsid w:val="000037F5"/>
    <w:rsid w:val="0001004B"/>
    <w:rsid w:val="00017AD0"/>
    <w:rsid w:val="00042E95"/>
    <w:rsid w:val="0005774C"/>
    <w:rsid w:val="000617D4"/>
    <w:rsid w:val="00061AED"/>
    <w:rsid w:val="00070619"/>
    <w:rsid w:val="000A28B6"/>
    <w:rsid w:val="000B1FFF"/>
    <w:rsid w:val="000C68A1"/>
    <w:rsid w:val="00115A7F"/>
    <w:rsid w:val="001309A6"/>
    <w:rsid w:val="00133DC5"/>
    <w:rsid w:val="001363F7"/>
    <w:rsid w:val="001411B3"/>
    <w:rsid w:val="00166BB2"/>
    <w:rsid w:val="00186D91"/>
    <w:rsid w:val="001A2B5A"/>
    <w:rsid w:val="001B3BE9"/>
    <w:rsid w:val="001E1AF7"/>
    <w:rsid w:val="00201468"/>
    <w:rsid w:val="00214CDB"/>
    <w:rsid w:val="002302EC"/>
    <w:rsid w:val="002302F2"/>
    <w:rsid w:val="0023386A"/>
    <w:rsid w:val="002446CC"/>
    <w:rsid w:val="00247E4E"/>
    <w:rsid w:val="00253B98"/>
    <w:rsid w:val="00256467"/>
    <w:rsid w:val="0029432A"/>
    <w:rsid w:val="00295659"/>
    <w:rsid w:val="002A11B5"/>
    <w:rsid w:val="002A31B3"/>
    <w:rsid w:val="002B331F"/>
    <w:rsid w:val="002B359C"/>
    <w:rsid w:val="002C2510"/>
    <w:rsid w:val="002C2B42"/>
    <w:rsid w:val="002C6641"/>
    <w:rsid w:val="002D1304"/>
    <w:rsid w:val="002D73EF"/>
    <w:rsid w:val="002E05F8"/>
    <w:rsid w:val="002E3023"/>
    <w:rsid w:val="002E51FE"/>
    <w:rsid w:val="002E57DF"/>
    <w:rsid w:val="002E6D67"/>
    <w:rsid w:val="003018DF"/>
    <w:rsid w:val="00317E26"/>
    <w:rsid w:val="00320129"/>
    <w:rsid w:val="00321B42"/>
    <w:rsid w:val="00326567"/>
    <w:rsid w:val="003406C8"/>
    <w:rsid w:val="00344C0A"/>
    <w:rsid w:val="00344FB6"/>
    <w:rsid w:val="00345B20"/>
    <w:rsid w:val="00353143"/>
    <w:rsid w:val="00363CC3"/>
    <w:rsid w:val="003812D9"/>
    <w:rsid w:val="00382908"/>
    <w:rsid w:val="00387439"/>
    <w:rsid w:val="00392FD3"/>
    <w:rsid w:val="00423062"/>
    <w:rsid w:val="00432B98"/>
    <w:rsid w:val="00435A2D"/>
    <w:rsid w:val="00476142"/>
    <w:rsid w:val="00483373"/>
    <w:rsid w:val="00483D17"/>
    <w:rsid w:val="004868B4"/>
    <w:rsid w:val="0048796F"/>
    <w:rsid w:val="0049415C"/>
    <w:rsid w:val="00494CE0"/>
    <w:rsid w:val="004A1BA0"/>
    <w:rsid w:val="004B02E7"/>
    <w:rsid w:val="004C020A"/>
    <w:rsid w:val="004C511E"/>
    <w:rsid w:val="004D7F83"/>
    <w:rsid w:val="004E0314"/>
    <w:rsid w:val="004E3717"/>
    <w:rsid w:val="00504819"/>
    <w:rsid w:val="00511B66"/>
    <w:rsid w:val="0051447E"/>
    <w:rsid w:val="0052528E"/>
    <w:rsid w:val="005342A8"/>
    <w:rsid w:val="00542725"/>
    <w:rsid w:val="0055470C"/>
    <w:rsid w:val="00560037"/>
    <w:rsid w:val="0056061B"/>
    <w:rsid w:val="005707E8"/>
    <w:rsid w:val="00574671"/>
    <w:rsid w:val="00577194"/>
    <w:rsid w:val="00593472"/>
    <w:rsid w:val="0059434E"/>
    <w:rsid w:val="005C0D0D"/>
    <w:rsid w:val="005D0192"/>
    <w:rsid w:val="005D2E13"/>
    <w:rsid w:val="005D4A13"/>
    <w:rsid w:val="005D5A49"/>
    <w:rsid w:val="005E3A6A"/>
    <w:rsid w:val="005F0203"/>
    <w:rsid w:val="00600256"/>
    <w:rsid w:val="00604206"/>
    <w:rsid w:val="00616E90"/>
    <w:rsid w:val="00632D6A"/>
    <w:rsid w:val="00660263"/>
    <w:rsid w:val="00660A68"/>
    <w:rsid w:val="00665086"/>
    <w:rsid w:val="00674ABC"/>
    <w:rsid w:val="0067608A"/>
    <w:rsid w:val="00681724"/>
    <w:rsid w:val="00691C9E"/>
    <w:rsid w:val="006A3A2A"/>
    <w:rsid w:val="006B1306"/>
    <w:rsid w:val="006B2422"/>
    <w:rsid w:val="006B6371"/>
    <w:rsid w:val="006B6FB1"/>
    <w:rsid w:val="006D0F49"/>
    <w:rsid w:val="006F2258"/>
    <w:rsid w:val="00707BE1"/>
    <w:rsid w:val="00711512"/>
    <w:rsid w:val="00733FE6"/>
    <w:rsid w:val="00741008"/>
    <w:rsid w:val="00780986"/>
    <w:rsid w:val="00795D2F"/>
    <w:rsid w:val="007C2443"/>
    <w:rsid w:val="007C49F2"/>
    <w:rsid w:val="007F529E"/>
    <w:rsid w:val="007F5661"/>
    <w:rsid w:val="00802D08"/>
    <w:rsid w:val="008068D1"/>
    <w:rsid w:val="008412FB"/>
    <w:rsid w:val="008442DC"/>
    <w:rsid w:val="0086395C"/>
    <w:rsid w:val="0086562B"/>
    <w:rsid w:val="008705EE"/>
    <w:rsid w:val="00876976"/>
    <w:rsid w:val="008A0CC3"/>
    <w:rsid w:val="008B48AC"/>
    <w:rsid w:val="008B4C23"/>
    <w:rsid w:val="008B5E5A"/>
    <w:rsid w:val="008C4604"/>
    <w:rsid w:val="008C6BB9"/>
    <w:rsid w:val="008F1144"/>
    <w:rsid w:val="00905776"/>
    <w:rsid w:val="00917C24"/>
    <w:rsid w:val="00923ADA"/>
    <w:rsid w:val="009311D8"/>
    <w:rsid w:val="00947595"/>
    <w:rsid w:val="0095657D"/>
    <w:rsid w:val="00961268"/>
    <w:rsid w:val="009746A6"/>
    <w:rsid w:val="00975523"/>
    <w:rsid w:val="00991E9B"/>
    <w:rsid w:val="00995B2A"/>
    <w:rsid w:val="009A260E"/>
    <w:rsid w:val="009A60C3"/>
    <w:rsid w:val="009B6ABF"/>
    <w:rsid w:val="009D66AD"/>
    <w:rsid w:val="009F343E"/>
    <w:rsid w:val="009F510E"/>
    <w:rsid w:val="009F5239"/>
    <w:rsid w:val="00A13B83"/>
    <w:rsid w:val="00A37DFC"/>
    <w:rsid w:val="00A56BDD"/>
    <w:rsid w:val="00A647A2"/>
    <w:rsid w:val="00A75D40"/>
    <w:rsid w:val="00A77C8C"/>
    <w:rsid w:val="00AA1A82"/>
    <w:rsid w:val="00AA636B"/>
    <w:rsid w:val="00AE06A8"/>
    <w:rsid w:val="00AF2041"/>
    <w:rsid w:val="00B24441"/>
    <w:rsid w:val="00B256C4"/>
    <w:rsid w:val="00B3357C"/>
    <w:rsid w:val="00B46B5B"/>
    <w:rsid w:val="00B504E8"/>
    <w:rsid w:val="00B61F30"/>
    <w:rsid w:val="00B6609F"/>
    <w:rsid w:val="00B729AD"/>
    <w:rsid w:val="00B81A7C"/>
    <w:rsid w:val="00BA22C7"/>
    <w:rsid w:val="00BA6D86"/>
    <w:rsid w:val="00BB2619"/>
    <w:rsid w:val="00BB36DE"/>
    <w:rsid w:val="00BB53A1"/>
    <w:rsid w:val="00BC4CFA"/>
    <w:rsid w:val="00BC5D7F"/>
    <w:rsid w:val="00BC7E4F"/>
    <w:rsid w:val="00BD0A40"/>
    <w:rsid w:val="00BD1CF4"/>
    <w:rsid w:val="00BD5FCA"/>
    <w:rsid w:val="00BD6D90"/>
    <w:rsid w:val="00BE2BBF"/>
    <w:rsid w:val="00BE43D3"/>
    <w:rsid w:val="00BF1697"/>
    <w:rsid w:val="00BF3506"/>
    <w:rsid w:val="00C00F98"/>
    <w:rsid w:val="00C0592B"/>
    <w:rsid w:val="00C24F3C"/>
    <w:rsid w:val="00C3406F"/>
    <w:rsid w:val="00C36B7C"/>
    <w:rsid w:val="00C41992"/>
    <w:rsid w:val="00C45FBF"/>
    <w:rsid w:val="00C4723C"/>
    <w:rsid w:val="00C64284"/>
    <w:rsid w:val="00C64AA5"/>
    <w:rsid w:val="00C83579"/>
    <w:rsid w:val="00C93210"/>
    <w:rsid w:val="00CA5367"/>
    <w:rsid w:val="00CC17EF"/>
    <w:rsid w:val="00CC7514"/>
    <w:rsid w:val="00CD5D2C"/>
    <w:rsid w:val="00CE17BA"/>
    <w:rsid w:val="00CF77BD"/>
    <w:rsid w:val="00D31249"/>
    <w:rsid w:val="00D342D2"/>
    <w:rsid w:val="00D34A5C"/>
    <w:rsid w:val="00D35BAF"/>
    <w:rsid w:val="00D768DD"/>
    <w:rsid w:val="00D81DFA"/>
    <w:rsid w:val="00D97CB4"/>
    <w:rsid w:val="00DA0EEA"/>
    <w:rsid w:val="00DA41A4"/>
    <w:rsid w:val="00DB2BB2"/>
    <w:rsid w:val="00DB4190"/>
    <w:rsid w:val="00DC4ADD"/>
    <w:rsid w:val="00DC5263"/>
    <w:rsid w:val="00DD14C2"/>
    <w:rsid w:val="00DE5506"/>
    <w:rsid w:val="00DF1E68"/>
    <w:rsid w:val="00DF32A4"/>
    <w:rsid w:val="00DF59B1"/>
    <w:rsid w:val="00E108C7"/>
    <w:rsid w:val="00E14F35"/>
    <w:rsid w:val="00E4029E"/>
    <w:rsid w:val="00E4245B"/>
    <w:rsid w:val="00E53C72"/>
    <w:rsid w:val="00E656E2"/>
    <w:rsid w:val="00EC048A"/>
    <w:rsid w:val="00EE2FC7"/>
    <w:rsid w:val="00EF5168"/>
    <w:rsid w:val="00F222E1"/>
    <w:rsid w:val="00F25C8A"/>
    <w:rsid w:val="00F27BDC"/>
    <w:rsid w:val="00F302D5"/>
    <w:rsid w:val="00F335E7"/>
    <w:rsid w:val="00F341F5"/>
    <w:rsid w:val="00F35FF5"/>
    <w:rsid w:val="00F66A7B"/>
    <w:rsid w:val="00F7144D"/>
    <w:rsid w:val="00FA5C8E"/>
    <w:rsid w:val="00FA7635"/>
    <w:rsid w:val="00FB29A1"/>
    <w:rsid w:val="00FD377B"/>
    <w:rsid w:val="00FD4522"/>
    <w:rsid w:val="00FF224A"/>
    <w:rsid w:val="00FF331B"/>
    <w:rsid w:val="00FF63B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A11B1"/>
  <w15:docId w15:val="{5B689C9C-0F27-9D4B-85B6-C8CC4E5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7E8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07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07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07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07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07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07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07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07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07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7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07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07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07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07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07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07E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707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707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07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07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Fett">
    <w:name w:val="Strong"/>
    <w:uiPriority w:val="22"/>
    <w:qFormat/>
    <w:rsid w:val="005707E8"/>
    <w:rPr>
      <w:b/>
      <w:bCs/>
      <w:spacing w:val="0"/>
    </w:rPr>
  </w:style>
  <w:style w:type="character" w:styleId="Hervorhebung">
    <w:name w:val="Emphasis"/>
    <w:uiPriority w:val="20"/>
    <w:qFormat/>
    <w:rsid w:val="005707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KeinLeerraum">
    <w:name w:val="No Spacing"/>
    <w:basedOn w:val="Standard"/>
    <w:uiPriority w:val="1"/>
    <w:qFormat/>
    <w:rsid w:val="005707E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707E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707E8"/>
    <w:rPr>
      <w:i w:val="0"/>
      <w:iCs w:val="0"/>
      <w:color w:val="C45911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5707E8"/>
    <w:rPr>
      <w:color w:val="C45911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07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07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chwacheHervorhebung">
    <w:name w:val="Subtle Emphasis"/>
    <w:uiPriority w:val="19"/>
    <w:qFormat/>
    <w:rsid w:val="005707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veHervorhebung">
    <w:name w:val="Intense Emphasis"/>
    <w:uiPriority w:val="21"/>
    <w:qFormat/>
    <w:rsid w:val="005707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chwacherVerweis">
    <w:name w:val="Subtle Reference"/>
    <w:uiPriority w:val="31"/>
    <w:qFormat/>
    <w:rsid w:val="005707E8"/>
    <w:rPr>
      <w:i/>
      <w:iCs/>
      <w:smallCaps/>
      <w:color w:val="ED7D31" w:themeColor="accent2"/>
      <w:u w:color="ED7D31" w:themeColor="accent2"/>
    </w:rPr>
  </w:style>
  <w:style w:type="character" w:styleId="IntensiverVerweis">
    <w:name w:val="Intense Reference"/>
    <w:uiPriority w:val="32"/>
    <w:qFormat/>
    <w:rsid w:val="005707E8"/>
    <w:rPr>
      <w:b/>
      <w:bCs/>
      <w:i/>
      <w:iCs/>
      <w:smallCaps/>
      <w:color w:val="ED7D31" w:themeColor="accent2"/>
      <w:u w:color="ED7D31" w:themeColor="accent2"/>
    </w:rPr>
  </w:style>
  <w:style w:type="character" w:styleId="Buchtitel">
    <w:name w:val="Book Title"/>
    <w:uiPriority w:val="33"/>
    <w:qFormat/>
    <w:rsid w:val="005707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07E8"/>
    <w:pPr>
      <w:outlineLvl w:val="9"/>
    </w:pPr>
  </w:style>
  <w:style w:type="table" w:styleId="Tabellenraster">
    <w:name w:val="Table Grid"/>
    <w:basedOn w:val="NormaleTabelle"/>
    <w:uiPriority w:val="39"/>
    <w:rsid w:val="004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130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30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04B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1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04B"/>
    <w:rPr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9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96F"/>
    <w:rPr>
      <w:rFonts w:ascii="Times New Roman" w:hAnsi="Times New Roman" w:cs="Times New Roman"/>
      <w:i/>
      <w:iCs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2B42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B331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1B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B6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B66"/>
    <w:rPr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B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B66"/>
    <w:rPr>
      <w:b/>
      <w:bCs/>
      <w:i/>
      <w:i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5BA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81DFA"/>
    <w:rPr>
      <w:color w:val="666666"/>
    </w:rPr>
  </w:style>
  <w:style w:type="paragraph" w:styleId="berarbeitung">
    <w:name w:val="Revision"/>
    <w:hidden/>
    <w:uiPriority w:val="99"/>
    <w:semiHidden/>
    <w:rsid w:val="00A647A2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01">
          <w:marLeft w:val="1080"/>
          <w:marRight w:val="0"/>
          <w:marTop w:val="10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02">
          <w:marLeft w:val="1080"/>
          <w:marRight w:val="0"/>
          <w:marTop w:val="10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.palliativ-ethik@kispisg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.pact@kispis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.palliativ-ethik@kispisg.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728095131C442A83144A39F506F4F" ma:contentTypeVersion="5" ma:contentTypeDescription="Ein neues Dokument erstellen." ma:contentTypeScope="" ma:versionID="1e57fd7f7e2cb50e10e04530f5f6191b">
  <xsd:schema xmlns:xsd="http://www.w3.org/2001/XMLSchema" xmlns:xs="http://www.w3.org/2001/XMLSchema" xmlns:p="http://schemas.microsoft.com/office/2006/metadata/properties" xmlns:ns1="http://schemas.microsoft.com/sharepoint/v3" xmlns:ns2="fa1d744c-049d-4cc9-94da-769e7a59027e" targetNamespace="http://schemas.microsoft.com/office/2006/metadata/properties" ma:root="true" ma:fieldsID="5d0f287c3984a74750600492d14f0356" ns1:_="" ns2:_="">
    <xsd:import namespace="http://schemas.microsoft.com/sharepoint/v3"/>
    <xsd:import namespace="fa1d744c-049d-4cc9-94da-769e7a590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ea17d25f2ce44b2dbbf082204ef06f0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744c-049d-4cc9-94da-769e7a590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a17d25f2ce44b2dbbf082204ef06f00" ma:index="14" nillable="true" ma:taxonomy="true" ma:internalName="ea17d25f2ce44b2dbbf082204ef06f00" ma:taxonomyFieldName="OC_Kispi_PortaNova_UsedInHandbuchArtikel" ma:displayName="Verwendung in Handbuch-Artikel" ma:default="" ma:fieldId="{ea17d25f-2ce4-4b2d-bbf0-82204ef06f00}" ma:taxonomyMulti="true" ma:sspId="48631059-5d2e-4e88-97fb-fed3858ae97f" ma:termSetId="353f4c8c-a92d-4eef-820f-880defe1d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iespalte &quot;Alle abfangen&quot;" ma:hidden="true" ma:list="{73e5675a-9b56-408b-8366-4df4bcc1e479}" ma:internalName="TaxCatchAll" ma:showField="CatchAllData" ma:web="fa1d744c-049d-4cc9-94da-769e7a590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a17d25f2ce44b2dbbf082204ef06f00 xmlns="fa1d744c-049d-4cc9-94da-769e7a5902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 Care</TermName>
          <TermId xmlns="http://schemas.microsoft.com/office/infopath/2007/PartnerControls">dcf081c7-00e7-4136-ba30-53b40be9ffcc</TermId>
        </TermInfo>
      </Terms>
    </ea17d25f2ce44b2dbbf082204ef06f00>
    <PublishingStartDate xmlns="http://schemas.microsoft.com/sharepoint/v3" xsi:nil="true"/>
    <TaxCatchAll xmlns="fa1d744c-049d-4cc9-94da-769e7a59027e">
      <Value>309</Value>
    </TaxCatchAll>
    <_dlc_DocId xmlns="fa1d744c-049d-4cc9-94da-769e7a59027e">INTRANET-48-152</_dlc_DocId>
    <_dlc_DocIdUrl xmlns="fa1d744c-049d-4cc9-94da-769e7a59027e">
      <Url>http://my.kispisg.ch/Handbuecher/palliativecare/_layouts/DocIdRedir.aspx?ID=INTRANET-48-152</Url>
      <Description>INTRANET-48-152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C8C4-0F54-4EA4-B475-B795A200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d744c-049d-4cc9-94da-769e7a590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0C8DD-B006-4BAA-9AF6-824EB0F0F4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A3FDF-6ED1-474B-BC25-824156A5F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98E88-E8DF-4A4A-9553-D91B2CE03D4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a1d744c-049d-4cc9-94da-769e7a59027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205F810-005A-4826-9845-57A92E01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3243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Start-Impact_V1.1</vt:lpstr>
      <vt:lpstr/>
    </vt:vector>
  </TitlesOfParts>
  <Company>Informatik SSC-IT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Start-Impact_V1.1</dc:title>
  <dc:creator>Jürg Streuli</dc:creator>
  <cp:lastModifiedBy>Wanzenried Miriam OKS-BW</cp:lastModifiedBy>
  <cp:revision>2</cp:revision>
  <cp:lastPrinted>2021-06-21T08:39:00Z</cp:lastPrinted>
  <dcterms:created xsi:type="dcterms:W3CDTF">2024-04-24T19:24:00Z</dcterms:created>
  <dcterms:modified xsi:type="dcterms:W3CDTF">2024-04-24T19:24:00Z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0x010100D50728095131C442A83144A39F506F4F</vt:lpwstr>
  </property>
  <property fmtid="{D5CDD505-2E9C-101B-9397-08002B2CF9AE}" pid="3" name="_dlc_DocIdItemGuid">
    <vt:lpwstr>a2e90387-3ed6-4d4a-b978-c91eb2dbb000</vt:lpwstr>
  </property>
  <property fmtid="{D5CDD505-2E9C-101B-9397-08002B2CF9AE}" pid="4" name="OC_Kispi_PortaNova_UsedInHandbuchArtikel">
    <vt:lpwstr>309;#Palliative Care|dcf081c7-00e7-4136-ba30-53b40be9ffcc</vt:lpwstr>
  </property>
</Properties>
</file>